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CB" w:rsidRPr="000E5BCB" w:rsidRDefault="000E5BCB" w:rsidP="000E5BCB">
      <w:pPr>
        <w:pStyle w:val="Balk1"/>
        <w:spacing w:before="67" w:line="249" w:lineRule="auto"/>
        <w:ind w:left="1767" w:right="89" w:hanging="1767"/>
        <w:jc w:val="both"/>
        <w:rPr>
          <w:b w:val="0"/>
          <w:i/>
          <w:color w:val="1C1C1C"/>
          <w:w w:val="90"/>
        </w:rPr>
      </w:pPr>
      <w:bookmarkStart w:id="0" w:name="_GoBack"/>
      <w:r w:rsidRPr="000E5BCB">
        <w:rPr>
          <w:b w:val="0"/>
          <w:i/>
          <w:color w:val="1C1C1C"/>
          <w:w w:val="90"/>
        </w:rPr>
        <w:t xml:space="preserve">Üniversite Senatosunun 24.06.2025 tarih ve 16 </w:t>
      </w:r>
      <w:proofErr w:type="spellStart"/>
      <w:r w:rsidRPr="000E5BCB">
        <w:rPr>
          <w:b w:val="0"/>
          <w:i/>
          <w:color w:val="1C1C1C"/>
          <w:w w:val="90"/>
        </w:rPr>
        <w:t>nolu</w:t>
      </w:r>
      <w:proofErr w:type="spellEnd"/>
      <w:r w:rsidRPr="000E5BCB">
        <w:rPr>
          <w:b w:val="0"/>
          <w:i/>
          <w:color w:val="1C1C1C"/>
          <w:w w:val="90"/>
        </w:rPr>
        <w:t xml:space="preserve"> toplantı tutanağının 10. Maddesinin ekidir. </w:t>
      </w:r>
    </w:p>
    <w:bookmarkEnd w:id="0"/>
    <w:p w:rsidR="000E5BCB" w:rsidRDefault="000E5BCB">
      <w:pPr>
        <w:pStyle w:val="Balk1"/>
        <w:spacing w:before="67" w:line="249" w:lineRule="auto"/>
        <w:ind w:left="1767" w:right="1950" w:firstLine="40"/>
        <w:rPr>
          <w:color w:val="1C1C1C"/>
          <w:w w:val="90"/>
        </w:rPr>
      </w:pPr>
    </w:p>
    <w:p w:rsidR="00225274" w:rsidRDefault="009A036E">
      <w:pPr>
        <w:pStyle w:val="Balk1"/>
        <w:spacing w:before="67" w:line="249" w:lineRule="auto"/>
        <w:ind w:left="1767" w:right="1950" w:firstLine="40"/>
        <w:rPr>
          <w:color w:val="1C1C1C"/>
          <w:w w:val="90"/>
        </w:rPr>
      </w:pPr>
      <w:r>
        <w:rPr>
          <w:color w:val="1C1C1C"/>
          <w:w w:val="90"/>
        </w:rPr>
        <w:t xml:space="preserve">GAZİANTEP ÜNİVERSİTESİ </w:t>
      </w:r>
    </w:p>
    <w:p w:rsidR="00E832A3" w:rsidRPr="00C8237D" w:rsidRDefault="00864771">
      <w:pPr>
        <w:pStyle w:val="Balk1"/>
        <w:spacing w:before="67" w:line="249" w:lineRule="auto"/>
        <w:ind w:left="1767" w:right="1950" w:firstLine="40"/>
        <w:rPr>
          <w:color w:val="1C1C1C"/>
          <w:w w:val="90"/>
        </w:rPr>
      </w:pPr>
      <w:r>
        <w:rPr>
          <w:color w:val="1C1C1C"/>
          <w:spacing w:val="-2"/>
          <w:w w:val="90"/>
        </w:rPr>
        <w:t xml:space="preserve">HASTANELER </w:t>
      </w:r>
      <w:r w:rsidR="009A036E">
        <w:rPr>
          <w:color w:val="1D1D1D"/>
          <w:spacing w:val="-2"/>
          <w:w w:val="90"/>
        </w:rPr>
        <w:t xml:space="preserve">DİREKTÖRLÜĞÜ </w:t>
      </w:r>
      <w:r w:rsidR="009A036E" w:rsidRPr="00C8237D">
        <w:rPr>
          <w:color w:val="1C1C1C"/>
          <w:w w:val="90"/>
        </w:rPr>
        <w:t>YÖ</w:t>
      </w:r>
      <w:r w:rsidR="00C8237D">
        <w:rPr>
          <w:color w:val="1C1C1C"/>
          <w:w w:val="90"/>
        </w:rPr>
        <w:t>NERGESİ</w:t>
      </w:r>
    </w:p>
    <w:p w:rsidR="00E832A3" w:rsidRDefault="00E832A3">
      <w:pPr>
        <w:pStyle w:val="GvdeMetni"/>
        <w:rPr>
          <w:rFonts w:ascii="Times New Roman"/>
          <w:b/>
          <w:sz w:val="27"/>
        </w:rPr>
      </w:pPr>
    </w:p>
    <w:p w:rsidR="00E832A3" w:rsidRPr="00432E5A" w:rsidRDefault="00E832A3">
      <w:pPr>
        <w:pStyle w:val="GvdeMetni"/>
        <w:spacing w:before="14"/>
        <w:rPr>
          <w:color w:val="131313"/>
          <w:spacing w:val="-2"/>
          <w:w w:val="90"/>
          <w:szCs w:val="22"/>
        </w:rPr>
      </w:pPr>
    </w:p>
    <w:p w:rsidR="00E832A3" w:rsidRPr="00432E5A" w:rsidRDefault="009A036E" w:rsidP="00D3162E">
      <w:pPr>
        <w:ind w:left="49" w:right="232"/>
        <w:jc w:val="center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BİRİNCİ BÖLÜM</w:t>
      </w:r>
    </w:p>
    <w:p w:rsidR="00E832A3" w:rsidRPr="00432E5A" w:rsidRDefault="00091608" w:rsidP="00D3162E">
      <w:pPr>
        <w:ind w:left="49" w:right="232"/>
        <w:jc w:val="center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Ama</w:t>
      </w:r>
      <w:r w:rsidR="009A036E" w:rsidRPr="00432E5A">
        <w:rPr>
          <w:color w:val="131313"/>
          <w:spacing w:val="-2"/>
          <w:w w:val="90"/>
          <w:sz w:val="25"/>
        </w:rPr>
        <w:t>ç,</w:t>
      </w:r>
      <w:r w:rsidRPr="00432E5A">
        <w:rPr>
          <w:color w:val="131313"/>
          <w:spacing w:val="-2"/>
          <w:w w:val="90"/>
          <w:sz w:val="25"/>
        </w:rPr>
        <w:t xml:space="preserve"> K</w:t>
      </w:r>
      <w:r w:rsidR="009A036E" w:rsidRPr="00432E5A">
        <w:rPr>
          <w:color w:val="131313"/>
          <w:spacing w:val="-2"/>
          <w:w w:val="90"/>
          <w:sz w:val="25"/>
        </w:rPr>
        <w:t>a</w:t>
      </w:r>
      <w:r w:rsidRPr="00432E5A">
        <w:rPr>
          <w:color w:val="131313"/>
          <w:spacing w:val="-2"/>
          <w:w w:val="90"/>
          <w:sz w:val="25"/>
        </w:rPr>
        <w:t>p</w:t>
      </w:r>
      <w:r w:rsidR="009A036E" w:rsidRPr="00432E5A">
        <w:rPr>
          <w:color w:val="131313"/>
          <w:spacing w:val="-2"/>
          <w:w w:val="90"/>
          <w:sz w:val="25"/>
        </w:rPr>
        <w:t>s</w:t>
      </w:r>
      <w:r w:rsidRPr="00432E5A">
        <w:rPr>
          <w:color w:val="131313"/>
          <w:spacing w:val="-2"/>
          <w:w w:val="90"/>
          <w:sz w:val="25"/>
        </w:rPr>
        <w:t>am,</w:t>
      </w:r>
      <w:r w:rsidR="009A036E" w:rsidRPr="00432E5A">
        <w:rPr>
          <w:color w:val="131313"/>
          <w:spacing w:val="-2"/>
          <w:w w:val="90"/>
          <w:sz w:val="25"/>
        </w:rPr>
        <w:t xml:space="preserve"> Dayanak, Tanımlar</w:t>
      </w:r>
    </w:p>
    <w:p w:rsidR="00E832A3" w:rsidRPr="00E8313A" w:rsidRDefault="00D3162E" w:rsidP="00D3162E">
      <w:pPr>
        <w:ind w:left="49" w:right="232"/>
        <w:rPr>
          <w:b/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   </w:t>
      </w:r>
      <w:r w:rsidR="00091608" w:rsidRPr="00E8313A">
        <w:rPr>
          <w:b/>
          <w:color w:val="131313"/>
          <w:spacing w:val="-2"/>
          <w:w w:val="90"/>
          <w:sz w:val="25"/>
        </w:rPr>
        <w:t>Amaç</w:t>
      </w:r>
    </w:p>
    <w:p w:rsidR="00E832A3" w:rsidRPr="00432E5A" w:rsidRDefault="00091608" w:rsidP="00680B71">
      <w:pPr>
        <w:spacing w:before="6" w:line="247" w:lineRule="auto"/>
        <w:ind w:left="78" w:right="285" w:firstLine="13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MADDE 1 — (1) Bu Yönergenin amacı; </w:t>
      </w:r>
      <w:r w:rsidR="009A036E" w:rsidRPr="00432E5A">
        <w:rPr>
          <w:color w:val="131313"/>
          <w:spacing w:val="-2"/>
          <w:w w:val="90"/>
          <w:sz w:val="25"/>
        </w:rPr>
        <w:t>Gaziantep</w:t>
      </w:r>
      <w:r w:rsidRPr="00432E5A">
        <w:rPr>
          <w:color w:val="131313"/>
          <w:spacing w:val="-2"/>
          <w:w w:val="90"/>
          <w:sz w:val="25"/>
        </w:rPr>
        <w:t xml:space="preserve"> </w:t>
      </w:r>
      <w:r w:rsidR="007F3B8B" w:rsidRPr="00432E5A">
        <w:rPr>
          <w:color w:val="131313"/>
          <w:spacing w:val="-2"/>
          <w:w w:val="90"/>
          <w:sz w:val="25"/>
        </w:rPr>
        <w:t>Üniversitesi</w:t>
      </w:r>
      <w:r w:rsidR="00CE6C30">
        <w:rPr>
          <w:color w:val="131313"/>
          <w:spacing w:val="-2"/>
          <w:w w:val="90"/>
          <w:sz w:val="25"/>
        </w:rPr>
        <w:t>nde sağlık alanında hizmet veren h</w:t>
      </w:r>
      <w:r w:rsidR="006A4834" w:rsidRPr="00432E5A">
        <w:rPr>
          <w:color w:val="131313"/>
          <w:spacing w:val="-2"/>
          <w:w w:val="90"/>
          <w:sz w:val="25"/>
        </w:rPr>
        <w:t xml:space="preserve">astanelerin yönetimine, yönetim organlarına, yönetim organlarının görevlerine ve çalışma şekline </w:t>
      </w:r>
      <w:r w:rsidRPr="00432E5A">
        <w:rPr>
          <w:color w:val="131313"/>
          <w:spacing w:val="-2"/>
          <w:w w:val="90"/>
          <w:sz w:val="25"/>
        </w:rPr>
        <w:t>ilişkin usul ve esasları düzenlemektir.</w:t>
      </w:r>
    </w:p>
    <w:p w:rsidR="00E832A3" w:rsidRPr="00432E5A" w:rsidRDefault="00E832A3" w:rsidP="00680B71">
      <w:pPr>
        <w:pStyle w:val="GvdeMetni"/>
        <w:spacing w:before="20"/>
        <w:jc w:val="both"/>
        <w:rPr>
          <w:color w:val="131313"/>
          <w:spacing w:val="-2"/>
          <w:w w:val="90"/>
          <w:szCs w:val="22"/>
        </w:rPr>
      </w:pPr>
    </w:p>
    <w:p w:rsidR="00E832A3" w:rsidRPr="00E8313A" w:rsidRDefault="00091608" w:rsidP="00680B71">
      <w:pPr>
        <w:pStyle w:val="GvdeMetni"/>
        <w:spacing w:line="293" w:lineRule="exact"/>
        <w:ind w:left="83"/>
        <w:jc w:val="both"/>
        <w:rPr>
          <w:b/>
          <w:color w:val="131313"/>
          <w:spacing w:val="-2"/>
          <w:w w:val="90"/>
          <w:szCs w:val="22"/>
        </w:rPr>
      </w:pPr>
      <w:r w:rsidRPr="00E8313A">
        <w:rPr>
          <w:b/>
          <w:color w:val="131313"/>
          <w:spacing w:val="-2"/>
          <w:w w:val="90"/>
          <w:szCs w:val="22"/>
        </w:rPr>
        <w:t>Kapsam</w:t>
      </w:r>
    </w:p>
    <w:p w:rsidR="00E832A3" w:rsidRPr="00432E5A" w:rsidRDefault="00091608" w:rsidP="00CE6C30">
      <w:pPr>
        <w:spacing w:line="242" w:lineRule="auto"/>
        <w:ind w:left="72" w:right="274" w:firstLine="5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MADDE 2 — (1) Bu Yönerge; </w:t>
      </w:r>
      <w:r w:rsidR="007F3B8B" w:rsidRPr="00432E5A">
        <w:rPr>
          <w:color w:val="131313"/>
          <w:spacing w:val="-2"/>
          <w:w w:val="90"/>
          <w:sz w:val="25"/>
        </w:rPr>
        <w:t>Gaziantep Üniversitesi</w:t>
      </w:r>
      <w:r w:rsidR="00D8102F">
        <w:rPr>
          <w:color w:val="131313"/>
          <w:spacing w:val="-2"/>
          <w:w w:val="90"/>
          <w:sz w:val="25"/>
        </w:rPr>
        <w:t xml:space="preserve"> Hastane</w:t>
      </w:r>
      <w:r w:rsidR="008A43A8">
        <w:rPr>
          <w:color w:val="131313"/>
          <w:spacing w:val="-2"/>
          <w:w w:val="90"/>
          <w:sz w:val="25"/>
        </w:rPr>
        <w:t>le</w:t>
      </w:r>
      <w:r w:rsidR="00D8102F">
        <w:rPr>
          <w:color w:val="131313"/>
          <w:spacing w:val="-2"/>
          <w:w w:val="90"/>
          <w:sz w:val="25"/>
        </w:rPr>
        <w:t xml:space="preserve">r </w:t>
      </w:r>
      <w:r w:rsidR="00CE6C30">
        <w:rPr>
          <w:color w:val="131313"/>
          <w:spacing w:val="-2"/>
          <w:w w:val="90"/>
          <w:sz w:val="25"/>
        </w:rPr>
        <w:t>D</w:t>
      </w:r>
      <w:r w:rsidR="00D8102F">
        <w:rPr>
          <w:color w:val="131313"/>
          <w:spacing w:val="-2"/>
          <w:w w:val="90"/>
          <w:sz w:val="25"/>
        </w:rPr>
        <w:t>irektörlüğü yönetimi</w:t>
      </w:r>
      <w:r w:rsidR="00CE6C30">
        <w:rPr>
          <w:color w:val="131313"/>
          <w:spacing w:val="-2"/>
          <w:w w:val="90"/>
          <w:sz w:val="25"/>
        </w:rPr>
        <w:t xml:space="preserve">, yönetim organlarını, </w:t>
      </w:r>
      <w:r w:rsidR="006A4834" w:rsidRPr="00432E5A">
        <w:rPr>
          <w:color w:val="131313"/>
          <w:spacing w:val="-2"/>
          <w:w w:val="90"/>
          <w:sz w:val="25"/>
        </w:rPr>
        <w:t xml:space="preserve"> </w:t>
      </w:r>
      <w:r w:rsidR="00CE6C30">
        <w:rPr>
          <w:color w:val="131313"/>
          <w:spacing w:val="-2"/>
          <w:w w:val="90"/>
          <w:sz w:val="25"/>
        </w:rPr>
        <w:t>yönetim organlarının görevlerini</w:t>
      </w:r>
      <w:r w:rsidR="006A4834" w:rsidRPr="00432E5A">
        <w:rPr>
          <w:color w:val="131313"/>
          <w:spacing w:val="-2"/>
          <w:w w:val="90"/>
          <w:sz w:val="25"/>
        </w:rPr>
        <w:t xml:space="preserve"> ve çalışma şekline ilişkin </w:t>
      </w:r>
      <w:r w:rsidR="007F3B8B" w:rsidRPr="00432E5A">
        <w:rPr>
          <w:color w:val="131313"/>
          <w:spacing w:val="-2"/>
          <w:w w:val="90"/>
          <w:sz w:val="25"/>
        </w:rPr>
        <w:t>hüküml</w:t>
      </w:r>
      <w:r w:rsidR="009A036E" w:rsidRPr="00432E5A">
        <w:rPr>
          <w:color w:val="131313"/>
          <w:spacing w:val="-2"/>
          <w:w w:val="90"/>
          <w:sz w:val="25"/>
        </w:rPr>
        <w:t>eri</w:t>
      </w:r>
      <w:r w:rsidRPr="00432E5A">
        <w:rPr>
          <w:color w:val="131313"/>
          <w:spacing w:val="-2"/>
          <w:w w:val="90"/>
          <w:sz w:val="25"/>
        </w:rPr>
        <w:t xml:space="preserve"> kapsar.</w:t>
      </w:r>
    </w:p>
    <w:p w:rsidR="00E832A3" w:rsidRPr="00E8313A" w:rsidRDefault="00E42167" w:rsidP="00680B71">
      <w:pPr>
        <w:spacing w:before="305"/>
        <w:jc w:val="both"/>
        <w:rPr>
          <w:b/>
          <w:color w:val="131313"/>
          <w:spacing w:val="-2"/>
          <w:w w:val="90"/>
          <w:sz w:val="25"/>
        </w:rPr>
      </w:pPr>
      <w:r>
        <w:rPr>
          <w:b/>
          <w:color w:val="131313"/>
          <w:spacing w:val="-2"/>
          <w:w w:val="90"/>
          <w:sz w:val="25"/>
        </w:rPr>
        <w:t xml:space="preserve">  </w:t>
      </w:r>
      <w:r w:rsidR="007F3B8B" w:rsidRPr="00E8313A">
        <w:rPr>
          <w:b/>
          <w:color w:val="131313"/>
          <w:spacing w:val="-2"/>
          <w:w w:val="90"/>
          <w:sz w:val="25"/>
        </w:rPr>
        <w:t>Dayanak</w:t>
      </w:r>
    </w:p>
    <w:p w:rsidR="00E832A3" w:rsidRPr="00432E5A" w:rsidRDefault="00091608" w:rsidP="00680B71">
      <w:pPr>
        <w:spacing w:before="6" w:line="244" w:lineRule="auto"/>
        <w:ind w:left="102" w:hanging="10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MADDE 3 - (1) Bu Yönerge, </w:t>
      </w:r>
      <w:proofErr w:type="gramStart"/>
      <w:r w:rsidRPr="00432E5A">
        <w:rPr>
          <w:color w:val="131313"/>
          <w:spacing w:val="-2"/>
          <w:w w:val="90"/>
          <w:sz w:val="25"/>
        </w:rPr>
        <w:t>4/11/1981</w:t>
      </w:r>
      <w:proofErr w:type="gramEnd"/>
      <w:r w:rsidRPr="00432E5A">
        <w:rPr>
          <w:color w:val="131313"/>
          <w:spacing w:val="-2"/>
          <w:w w:val="90"/>
          <w:sz w:val="25"/>
        </w:rPr>
        <w:t xml:space="preserve"> tarih ve 2547 sayılı Yükseköğretim Kanununun 14 üncü maddesine dayanılarak hazırlanmıştır.</w:t>
      </w:r>
    </w:p>
    <w:p w:rsidR="00E832A3" w:rsidRPr="00432E5A" w:rsidRDefault="00E832A3" w:rsidP="00680B71">
      <w:pPr>
        <w:pStyle w:val="GvdeMetni"/>
        <w:spacing w:before="6"/>
        <w:jc w:val="both"/>
        <w:rPr>
          <w:color w:val="131313"/>
          <w:spacing w:val="-2"/>
          <w:w w:val="90"/>
          <w:szCs w:val="22"/>
        </w:rPr>
      </w:pPr>
    </w:p>
    <w:p w:rsidR="00E832A3" w:rsidRPr="00E8313A" w:rsidRDefault="00091608" w:rsidP="00680B71">
      <w:pPr>
        <w:spacing w:line="309" w:lineRule="exact"/>
        <w:ind w:left="89"/>
        <w:jc w:val="both"/>
        <w:rPr>
          <w:b/>
          <w:color w:val="131313"/>
          <w:spacing w:val="-2"/>
          <w:w w:val="90"/>
          <w:sz w:val="25"/>
        </w:rPr>
      </w:pPr>
      <w:r w:rsidRPr="00E8313A">
        <w:rPr>
          <w:b/>
          <w:color w:val="131313"/>
          <w:spacing w:val="-2"/>
          <w:w w:val="90"/>
          <w:sz w:val="25"/>
        </w:rPr>
        <w:t>Tanımlar</w:t>
      </w:r>
    </w:p>
    <w:p w:rsidR="00E832A3" w:rsidRPr="00432E5A" w:rsidRDefault="00091608" w:rsidP="00680B71">
      <w:pPr>
        <w:spacing w:line="309" w:lineRule="exact"/>
        <w:ind w:left="102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MADDE 4 — (1) Bu </w:t>
      </w:r>
      <w:proofErr w:type="spellStart"/>
      <w:r w:rsidRPr="00432E5A">
        <w:rPr>
          <w:color w:val="131313"/>
          <w:spacing w:val="-2"/>
          <w:w w:val="90"/>
          <w:sz w:val="25"/>
        </w:rPr>
        <w:t>Yönerge'de</w:t>
      </w:r>
      <w:proofErr w:type="spellEnd"/>
      <w:r w:rsidRPr="00432E5A">
        <w:rPr>
          <w:color w:val="131313"/>
          <w:spacing w:val="-2"/>
          <w:w w:val="90"/>
          <w:sz w:val="25"/>
        </w:rPr>
        <w:t xml:space="preserve"> geçen;</w:t>
      </w:r>
    </w:p>
    <w:p w:rsidR="00D777BA" w:rsidRPr="00432E5A" w:rsidRDefault="00D777BA" w:rsidP="00D777BA">
      <w:pPr>
        <w:pStyle w:val="ListeParagraf"/>
        <w:numPr>
          <w:ilvl w:val="0"/>
          <w:numId w:val="4"/>
        </w:numPr>
        <w:tabs>
          <w:tab w:val="left" w:pos="350"/>
        </w:tabs>
        <w:spacing w:before="6"/>
        <w:ind w:left="350" w:hanging="257"/>
        <w:jc w:val="both"/>
        <w:rPr>
          <w:color w:val="131313"/>
          <w:spacing w:val="-2"/>
          <w:w w:val="90"/>
          <w:sz w:val="25"/>
        </w:rPr>
      </w:pPr>
      <w:proofErr w:type="gramStart"/>
      <w:r w:rsidRPr="00432E5A">
        <w:rPr>
          <w:color w:val="131313"/>
          <w:spacing w:val="-2"/>
          <w:w w:val="90"/>
          <w:sz w:val="25"/>
        </w:rPr>
        <w:t>Direktör : Gaziantep</w:t>
      </w:r>
      <w:proofErr w:type="gramEnd"/>
      <w:r w:rsidRPr="00432E5A">
        <w:rPr>
          <w:color w:val="131313"/>
          <w:spacing w:val="-2"/>
          <w:w w:val="90"/>
          <w:sz w:val="25"/>
        </w:rPr>
        <w:t xml:space="preserve"> Üniversi</w:t>
      </w:r>
      <w:r>
        <w:rPr>
          <w:color w:val="131313"/>
          <w:spacing w:val="-2"/>
          <w:w w:val="90"/>
          <w:sz w:val="25"/>
        </w:rPr>
        <w:t>tesine bağlı sağlık</w:t>
      </w:r>
      <w:r w:rsidRPr="00432E5A">
        <w:rPr>
          <w:color w:val="131313"/>
          <w:spacing w:val="-2"/>
          <w:w w:val="90"/>
          <w:sz w:val="25"/>
        </w:rPr>
        <w:t xml:space="preserve"> hizmetlerini koordine eden, doğrudan Rektöre karşı sorumlu olan üst yöneticiyi,</w:t>
      </w:r>
    </w:p>
    <w:p w:rsidR="00D777BA" w:rsidRPr="00432E5A" w:rsidRDefault="00D777BA" w:rsidP="00D777BA">
      <w:pPr>
        <w:pStyle w:val="ListeParagraf"/>
        <w:numPr>
          <w:ilvl w:val="0"/>
          <w:numId w:val="4"/>
        </w:numPr>
        <w:tabs>
          <w:tab w:val="left" w:pos="350"/>
        </w:tabs>
        <w:spacing w:before="6"/>
        <w:ind w:left="350" w:hanging="257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Rektör: G</w:t>
      </w:r>
      <w:r>
        <w:rPr>
          <w:color w:val="131313"/>
          <w:spacing w:val="-2"/>
          <w:w w:val="90"/>
          <w:sz w:val="25"/>
        </w:rPr>
        <w:t>aziantep Üniversitesi Rektörünü,</w:t>
      </w:r>
    </w:p>
    <w:p w:rsidR="00D777BA" w:rsidRPr="00E8313A" w:rsidRDefault="00D777BA" w:rsidP="00D777BA">
      <w:pPr>
        <w:pStyle w:val="ListeParagraf"/>
        <w:numPr>
          <w:ilvl w:val="0"/>
          <w:numId w:val="4"/>
        </w:numPr>
        <w:tabs>
          <w:tab w:val="left" w:pos="350"/>
        </w:tabs>
        <w:spacing w:before="6"/>
        <w:ind w:left="350" w:hanging="257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Sağlık</w:t>
      </w:r>
      <w:r w:rsidR="008A43A8">
        <w:rPr>
          <w:color w:val="131313"/>
          <w:spacing w:val="-2"/>
          <w:w w:val="90"/>
          <w:sz w:val="25"/>
        </w:rPr>
        <w:t xml:space="preserve"> </w:t>
      </w:r>
      <w:r w:rsidR="00D8102F">
        <w:rPr>
          <w:color w:val="131313"/>
          <w:spacing w:val="-2"/>
          <w:w w:val="90"/>
          <w:sz w:val="25"/>
        </w:rPr>
        <w:t>Tesisi</w:t>
      </w:r>
      <w:r w:rsidRPr="00432E5A">
        <w:rPr>
          <w:color w:val="131313"/>
          <w:spacing w:val="-2"/>
          <w:w w:val="90"/>
          <w:sz w:val="25"/>
        </w:rPr>
        <w:t>: Gaziantep Üniversitesi bünyesindeki hastaneler, sağlık alanında faaliyet gösteren merkezler ve sağlıkla ilgili diğer hizmet birimlerini,</w:t>
      </w:r>
      <w:r>
        <w:rPr>
          <w:color w:val="131313"/>
          <w:spacing w:val="-2"/>
          <w:w w:val="90"/>
          <w:sz w:val="25"/>
        </w:rPr>
        <w:t xml:space="preserve"> </w:t>
      </w:r>
    </w:p>
    <w:p w:rsidR="0076521D" w:rsidRPr="00432E5A" w:rsidRDefault="0076521D" w:rsidP="0076521D">
      <w:pPr>
        <w:pStyle w:val="ListeParagraf"/>
        <w:numPr>
          <w:ilvl w:val="0"/>
          <w:numId w:val="4"/>
        </w:numPr>
        <w:tabs>
          <w:tab w:val="left" w:pos="350"/>
        </w:tabs>
        <w:spacing w:before="6"/>
        <w:ind w:left="350" w:hanging="257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Üniversite: Gaziantep Üniversitesini </w:t>
      </w:r>
      <w:r w:rsidR="00D777BA" w:rsidRPr="00E8313A">
        <w:rPr>
          <w:color w:val="131313"/>
          <w:spacing w:val="-2"/>
          <w:w w:val="90"/>
          <w:sz w:val="25"/>
        </w:rPr>
        <w:t>ifade eder.</w:t>
      </w:r>
    </w:p>
    <w:p w:rsidR="00E832A3" w:rsidRPr="00432E5A" w:rsidRDefault="00E832A3">
      <w:pPr>
        <w:pStyle w:val="GvdeMetni"/>
        <w:rPr>
          <w:color w:val="131313"/>
          <w:spacing w:val="-2"/>
          <w:w w:val="90"/>
          <w:szCs w:val="22"/>
        </w:rPr>
      </w:pPr>
    </w:p>
    <w:p w:rsidR="00E832A3" w:rsidRPr="00432E5A" w:rsidRDefault="00E832A3">
      <w:pPr>
        <w:pStyle w:val="GvdeMetni"/>
        <w:spacing w:before="45"/>
        <w:rPr>
          <w:color w:val="131313"/>
          <w:spacing w:val="-2"/>
          <w:w w:val="90"/>
          <w:szCs w:val="22"/>
        </w:rPr>
      </w:pPr>
    </w:p>
    <w:p w:rsidR="00E832A3" w:rsidRPr="00432E5A" w:rsidRDefault="00091608">
      <w:pPr>
        <w:ind w:left="49" w:right="232"/>
        <w:jc w:val="center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İKİNCİ </w:t>
      </w:r>
      <w:r w:rsidR="00680B71" w:rsidRPr="00432E5A">
        <w:rPr>
          <w:color w:val="131313"/>
          <w:spacing w:val="-2"/>
          <w:w w:val="90"/>
          <w:sz w:val="25"/>
        </w:rPr>
        <w:t>BÖLÜ</w:t>
      </w:r>
      <w:r w:rsidRPr="00432E5A">
        <w:rPr>
          <w:color w:val="131313"/>
          <w:spacing w:val="-2"/>
          <w:w w:val="90"/>
          <w:sz w:val="25"/>
        </w:rPr>
        <w:t>M</w:t>
      </w:r>
    </w:p>
    <w:p w:rsidR="00E832A3" w:rsidRPr="00432E5A" w:rsidRDefault="00091608">
      <w:pPr>
        <w:pStyle w:val="Balk1"/>
        <w:spacing w:before="8"/>
        <w:ind w:right="232"/>
        <w:rPr>
          <w:rFonts w:ascii="Cambria" w:eastAsia="Cambria" w:hAnsi="Cambria" w:cs="Cambria"/>
          <w:b w:val="0"/>
          <w:bCs w:val="0"/>
          <w:color w:val="131313"/>
          <w:spacing w:val="-2"/>
          <w:w w:val="90"/>
          <w:sz w:val="25"/>
          <w:szCs w:val="22"/>
        </w:rPr>
      </w:pPr>
      <w:r w:rsidRPr="00432E5A">
        <w:rPr>
          <w:rFonts w:ascii="Cambria" w:eastAsia="Cambria" w:hAnsi="Cambria" w:cs="Cambria"/>
          <w:b w:val="0"/>
          <w:bCs w:val="0"/>
          <w:color w:val="131313"/>
          <w:spacing w:val="-2"/>
          <w:w w:val="90"/>
          <w:sz w:val="25"/>
          <w:szCs w:val="22"/>
        </w:rPr>
        <w:t xml:space="preserve">Faaliyet Alanları, </w:t>
      </w:r>
      <w:r w:rsidR="00806D2A" w:rsidRPr="00432E5A">
        <w:rPr>
          <w:rFonts w:ascii="Cambria" w:eastAsia="Cambria" w:hAnsi="Cambria" w:cs="Cambria"/>
          <w:b w:val="0"/>
          <w:bCs w:val="0"/>
          <w:color w:val="131313"/>
          <w:spacing w:val="-2"/>
          <w:w w:val="90"/>
          <w:sz w:val="25"/>
          <w:szCs w:val="22"/>
        </w:rPr>
        <w:t>Yönetim, Yönetim Organlarının</w:t>
      </w:r>
      <w:r w:rsidRPr="00432E5A">
        <w:rPr>
          <w:rFonts w:ascii="Cambria" w:eastAsia="Cambria" w:hAnsi="Cambria" w:cs="Cambria"/>
          <w:b w:val="0"/>
          <w:bCs w:val="0"/>
          <w:color w:val="131313"/>
          <w:spacing w:val="-2"/>
          <w:w w:val="90"/>
          <w:sz w:val="25"/>
          <w:szCs w:val="22"/>
        </w:rPr>
        <w:t xml:space="preserve"> Görevleri</w:t>
      </w:r>
    </w:p>
    <w:p w:rsidR="00680B71" w:rsidRPr="00432E5A" w:rsidRDefault="00680B71" w:rsidP="00680B71">
      <w:pPr>
        <w:pStyle w:val="GvdeMetni"/>
        <w:spacing w:line="293" w:lineRule="exact"/>
        <w:ind w:left="83"/>
        <w:jc w:val="both"/>
        <w:rPr>
          <w:color w:val="131313"/>
          <w:spacing w:val="-2"/>
          <w:w w:val="90"/>
          <w:szCs w:val="22"/>
        </w:rPr>
      </w:pPr>
    </w:p>
    <w:p w:rsidR="00680B71" w:rsidRPr="00432E5A" w:rsidRDefault="00680B71" w:rsidP="00680B71">
      <w:pPr>
        <w:pStyle w:val="GvdeMetni"/>
        <w:spacing w:line="293" w:lineRule="exact"/>
        <w:ind w:left="83"/>
        <w:jc w:val="both"/>
        <w:rPr>
          <w:color w:val="131313"/>
          <w:spacing w:val="-2"/>
          <w:w w:val="90"/>
          <w:szCs w:val="22"/>
        </w:rPr>
      </w:pPr>
    </w:p>
    <w:p w:rsidR="00D8102F" w:rsidRDefault="00D8102F" w:rsidP="009B3C5E">
      <w:pPr>
        <w:spacing w:before="305"/>
        <w:jc w:val="both"/>
        <w:rPr>
          <w:b/>
          <w:color w:val="131313"/>
          <w:spacing w:val="-2"/>
          <w:w w:val="90"/>
          <w:sz w:val="25"/>
        </w:rPr>
      </w:pPr>
      <w:r>
        <w:rPr>
          <w:b/>
          <w:color w:val="131313"/>
          <w:spacing w:val="-2"/>
          <w:w w:val="90"/>
          <w:sz w:val="25"/>
        </w:rPr>
        <w:t>Faaliyet Alanları</w:t>
      </w:r>
    </w:p>
    <w:p w:rsidR="00E832A3" w:rsidRPr="00432E5A" w:rsidRDefault="00091608" w:rsidP="00D8102F">
      <w:pPr>
        <w:spacing w:before="305"/>
        <w:jc w:val="both"/>
        <w:rPr>
          <w:color w:val="131313"/>
          <w:spacing w:val="-2"/>
          <w:w w:val="90"/>
          <w:sz w:val="25"/>
        </w:rPr>
        <w:sectPr w:rsidR="00E832A3" w:rsidRPr="00432E5A">
          <w:type w:val="continuous"/>
          <w:pgSz w:w="11570" w:h="16490"/>
          <w:pgMar w:top="1280" w:right="850" w:bottom="280" w:left="1275" w:header="708" w:footer="708" w:gutter="0"/>
          <w:cols w:space="708"/>
        </w:sectPr>
      </w:pPr>
      <w:r w:rsidRPr="00432E5A">
        <w:rPr>
          <w:color w:val="131313"/>
          <w:spacing w:val="-2"/>
          <w:w w:val="90"/>
          <w:sz w:val="25"/>
        </w:rPr>
        <w:t xml:space="preserve">MADDE 5—(1) </w:t>
      </w:r>
      <w:r w:rsidR="00D8102F">
        <w:rPr>
          <w:color w:val="131313"/>
          <w:spacing w:val="-2"/>
          <w:w w:val="90"/>
          <w:sz w:val="25"/>
        </w:rPr>
        <w:t xml:space="preserve">Gaziantep Üniversitesi hastanelerinde sağlık hizmetlerinin, çağın gerektirdiği ilkeler doğrultusunda verimli ve etkin bir şekilde yürütülmesi, </w:t>
      </w:r>
      <w:r w:rsidR="00CE6C30">
        <w:rPr>
          <w:color w:val="131313"/>
          <w:spacing w:val="-2"/>
          <w:w w:val="90"/>
          <w:sz w:val="25"/>
        </w:rPr>
        <w:t>s</w:t>
      </w:r>
      <w:r w:rsidR="009B3C5E" w:rsidRPr="00432E5A">
        <w:rPr>
          <w:color w:val="131313"/>
          <w:spacing w:val="-2"/>
          <w:w w:val="90"/>
          <w:sz w:val="25"/>
        </w:rPr>
        <w:t>ağlık bilimleri alanındaki lisans ve lisansüstü öğrencilerinin eğitim ve uygulama ihtiyaçlarının, akademik p</w:t>
      </w:r>
      <w:r w:rsidR="00D8102F">
        <w:rPr>
          <w:color w:val="131313"/>
          <w:spacing w:val="-2"/>
          <w:w w:val="90"/>
          <w:sz w:val="25"/>
        </w:rPr>
        <w:t>ersonelin araştırma olanaklarının sağlanması konularında hastaneler arasında koordinasyon ve yardımlaşmayı</w:t>
      </w:r>
      <w:r w:rsidR="00E8313A">
        <w:rPr>
          <w:color w:val="131313"/>
          <w:spacing w:val="-2"/>
          <w:w w:val="90"/>
          <w:sz w:val="25"/>
        </w:rPr>
        <w:t xml:space="preserve"> </w:t>
      </w:r>
      <w:r w:rsidR="00D8102F">
        <w:rPr>
          <w:color w:val="131313"/>
          <w:spacing w:val="-2"/>
          <w:w w:val="90"/>
          <w:sz w:val="25"/>
        </w:rPr>
        <w:t>sağlar.</w:t>
      </w:r>
    </w:p>
    <w:p w:rsidR="00E832A3" w:rsidRPr="00E8313A" w:rsidRDefault="00091608">
      <w:pPr>
        <w:spacing w:before="63"/>
        <w:ind w:left="299"/>
        <w:rPr>
          <w:b/>
          <w:color w:val="131313"/>
          <w:spacing w:val="-2"/>
          <w:w w:val="90"/>
          <w:sz w:val="25"/>
        </w:rPr>
      </w:pPr>
      <w:r w:rsidRPr="00E8313A">
        <w:rPr>
          <w:b/>
          <w:color w:val="131313"/>
          <w:spacing w:val="-2"/>
          <w:w w:val="90"/>
          <w:sz w:val="25"/>
        </w:rPr>
        <w:lastRenderedPageBreak/>
        <w:t>Organlar</w:t>
      </w:r>
    </w:p>
    <w:p w:rsidR="00E832A3" w:rsidRPr="00432E5A" w:rsidRDefault="00091608">
      <w:pPr>
        <w:pStyle w:val="GvdeMetni"/>
        <w:spacing w:before="29"/>
        <w:ind w:left="310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MADDE 6 </w:t>
      </w:r>
    </w:p>
    <w:p w:rsidR="00E832A3" w:rsidRPr="00432E5A" w:rsidRDefault="00091608">
      <w:pPr>
        <w:pStyle w:val="ListeParagraf"/>
        <w:numPr>
          <w:ilvl w:val="1"/>
          <w:numId w:val="4"/>
        </w:numPr>
        <w:tabs>
          <w:tab w:val="left" w:pos="544"/>
        </w:tabs>
        <w:spacing w:before="34"/>
        <w:ind w:left="544" w:hanging="239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 Direktör,</w:t>
      </w:r>
    </w:p>
    <w:p w:rsidR="00E832A3" w:rsidRPr="00432E5A" w:rsidRDefault="00091608">
      <w:pPr>
        <w:pStyle w:val="ListeParagraf"/>
        <w:numPr>
          <w:ilvl w:val="1"/>
          <w:numId w:val="4"/>
        </w:numPr>
        <w:tabs>
          <w:tab w:val="left" w:pos="574"/>
        </w:tabs>
        <w:spacing w:before="29"/>
        <w:ind w:left="574" w:hanging="265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Yönetim Kurulu,</w:t>
      </w:r>
    </w:p>
    <w:p w:rsidR="00E832A3" w:rsidRPr="00432E5A" w:rsidRDefault="00091608">
      <w:pPr>
        <w:pStyle w:val="ListeParagraf"/>
        <w:numPr>
          <w:ilvl w:val="1"/>
          <w:numId w:val="4"/>
        </w:numPr>
        <w:tabs>
          <w:tab w:val="left" w:pos="553"/>
        </w:tabs>
        <w:spacing w:before="39"/>
        <w:ind w:left="553" w:hanging="253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Danışma Kurulu,</w:t>
      </w:r>
    </w:p>
    <w:p w:rsidR="00E832A3" w:rsidRPr="00432E5A" w:rsidRDefault="00E832A3">
      <w:pPr>
        <w:pStyle w:val="GvdeMetni"/>
        <w:spacing w:before="58"/>
        <w:rPr>
          <w:color w:val="131313"/>
          <w:spacing w:val="-2"/>
          <w:w w:val="90"/>
          <w:szCs w:val="22"/>
        </w:rPr>
      </w:pPr>
    </w:p>
    <w:p w:rsidR="00E832A3" w:rsidRPr="00E8313A" w:rsidRDefault="00091608">
      <w:pPr>
        <w:pStyle w:val="Balk3"/>
        <w:ind w:left="293"/>
        <w:rPr>
          <w:rFonts w:ascii="Cambria" w:eastAsia="Cambria" w:hAnsi="Cambria" w:cs="Cambria"/>
          <w:bCs w:val="0"/>
          <w:color w:val="131313"/>
          <w:spacing w:val="-2"/>
          <w:w w:val="90"/>
          <w:szCs w:val="22"/>
        </w:rPr>
      </w:pPr>
      <w:r w:rsidRPr="00E8313A">
        <w:rPr>
          <w:rFonts w:ascii="Cambria" w:eastAsia="Cambria" w:hAnsi="Cambria" w:cs="Cambria"/>
          <w:bCs w:val="0"/>
          <w:color w:val="131313"/>
          <w:spacing w:val="-2"/>
          <w:w w:val="90"/>
          <w:szCs w:val="22"/>
        </w:rPr>
        <w:t>Direktör</w:t>
      </w:r>
    </w:p>
    <w:p w:rsidR="00E832A3" w:rsidRPr="00432E5A" w:rsidRDefault="00091608">
      <w:pPr>
        <w:pStyle w:val="GvdeMetni"/>
        <w:spacing w:before="34" w:line="264" w:lineRule="auto"/>
        <w:ind w:left="301" w:right="58" w:firstLine="2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>MADDE 7 — (1)</w:t>
      </w:r>
      <w:r w:rsidR="008A43A8">
        <w:rPr>
          <w:color w:val="131313"/>
          <w:spacing w:val="-2"/>
          <w:w w:val="90"/>
          <w:szCs w:val="22"/>
        </w:rPr>
        <w:t xml:space="preserve"> Hastaneler</w:t>
      </w:r>
      <w:r w:rsidRPr="00432E5A">
        <w:rPr>
          <w:color w:val="131313"/>
          <w:spacing w:val="-2"/>
          <w:w w:val="90"/>
          <w:szCs w:val="22"/>
        </w:rPr>
        <w:t xml:space="preserve"> </w:t>
      </w:r>
      <w:r w:rsidR="00F64A09" w:rsidRPr="00432E5A">
        <w:rPr>
          <w:color w:val="131313"/>
          <w:spacing w:val="-2"/>
          <w:w w:val="90"/>
          <w:szCs w:val="22"/>
        </w:rPr>
        <w:t>Direktör</w:t>
      </w:r>
      <w:r w:rsidR="008A43A8">
        <w:rPr>
          <w:color w:val="131313"/>
          <w:spacing w:val="-2"/>
          <w:w w:val="90"/>
          <w:szCs w:val="22"/>
        </w:rPr>
        <w:t>ü</w:t>
      </w:r>
      <w:r w:rsidRPr="00432E5A">
        <w:rPr>
          <w:color w:val="131313"/>
          <w:spacing w:val="-2"/>
          <w:w w:val="90"/>
          <w:szCs w:val="22"/>
        </w:rPr>
        <w:t xml:space="preserve">, </w:t>
      </w:r>
      <w:r w:rsidR="003F5522">
        <w:rPr>
          <w:color w:val="131313"/>
          <w:spacing w:val="-2"/>
          <w:w w:val="90"/>
          <w:szCs w:val="22"/>
        </w:rPr>
        <w:t>Üniversite öğretim elemanları</w:t>
      </w:r>
      <w:r w:rsidR="009B3C5E" w:rsidRPr="00432E5A">
        <w:rPr>
          <w:color w:val="131313"/>
          <w:spacing w:val="-2"/>
          <w:w w:val="90"/>
          <w:szCs w:val="22"/>
        </w:rPr>
        <w:t xml:space="preserve"> arasından </w:t>
      </w:r>
      <w:r w:rsidRPr="00432E5A">
        <w:rPr>
          <w:color w:val="131313"/>
          <w:spacing w:val="-2"/>
          <w:w w:val="90"/>
          <w:szCs w:val="22"/>
        </w:rPr>
        <w:t xml:space="preserve">Rektör tarafından üç yıl süreyle görevlendirilir. </w:t>
      </w:r>
      <w:r w:rsidR="00680B71" w:rsidRPr="00432E5A">
        <w:rPr>
          <w:color w:val="131313"/>
          <w:spacing w:val="-2"/>
          <w:w w:val="90"/>
          <w:szCs w:val="22"/>
        </w:rPr>
        <w:t>Gö</w:t>
      </w:r>
      <w:r w:rsidRPr="00432E5A">
        <w:rPr>
          <w:color w:val="131313"/>
          <w:spacing w:val="-2"/>
          <w:w w:val="90"/>
          <w:szCs w:val="22"/>
        </w:rPr>
        <w:t xml:space="preserve">revi sona </w:t>
      </w:r>
      <w:r w:rsidR="00FB36B1" w:rsidRPr="00432E5A">
        <w:rPr>
          <w:color w:val="131313"/>
          <w:spacing w:val="-2"/>
          <w:w w:val="90"/>
          <w:szCs w:val="22"/>
        </w:rPr>
        <w:t>eren</w:t>
      </w:r>
      <w:r w:rsidRPr="00432E5A">
        <w:rPr>
          <w:color w:val="131313"/>
          <w:spacing w:val="-2"/>
          <w:w w:val="90"/>
          <w:szCs w:val="22"/>
        </w:rPr>
        <w:t xml:space="preserve"> Direktör yeniden </w:t>
      </w:r>
      <w:r w:rsidR="00680B71" w:rsidRPr="00432E5A">
        <w:rPr>
          <w:color w:val="131313"/>
          <w:spacing w:val="-2"/>
          <w:w w:val="90"/>
          <w:szCs w:val="22"/>
        </w:rPr>
        <w:t>görevle</w:t>
      </w:r>
      <w:r w:rsidRPr="00432E5A">
        <w:rPr>
          <w:color w:val="131313"/>
          <w:spacing w:val="-2"/>
          <w:w w:val="90"/>
          <w:szCs w:val="22"/>
        </w:rPr>
        <w:t>ndirilebilir.</w:t>
      </w:r>
    </w:p>
    <w:p w:rsidR="00E832A3" w:rsidRPr="00432E5A" w:rsidRDefault="00091608">
      <w:pPr>
        <w:pStyle w:val="GvdeMetni"/>
        <w:spacing w:before="6" w:line="264" w:lineRule="auto"/>
        <w:ind w:left="299" w:right="55" w:hanging="1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(2) Üniversite </w:t>
      </w:r>
      <w:r w:rsidR="003F5522">
        <w:rPr>
          <w:color w:val="131313"/>
          <w:spacing w:val="-2"/>
          <w:w w:val="90"/>
          <w:szCs w:val="22"/>
        </w:rPr>
        <w:t>içinden</w:t>
      </w:r>
      <w:r w:rsidR="00F64A09" w:rsidRPr="00432E5A">
        <w:rPr>
          <w:color w:val="131313"/>
          <w:spacing w:val="-2"/>
          <w:w w:val="90"/>
          <w:szCs w:val="22"/>
        </w:rPr>
        <w:t xml:space="preserve"> Direktörün</w:t>
      </w:r>
      <w:r w:rsidRPr="00432E5A">
        <w:rPr>
          <w:color w:val="131313"/>
          <w:spacing w:val="-2"/>
          <w:w w:val="90"/>
          <w:szCs w:val="22"/>
        </w:rPr>
        <w:t xml:space="preserve"> önerisi ile Rektör tarafından </w:t>
      </w:r>
      <w:r w:rsidR="00F75E3E">
        <w:rPr>
          <w:color w:val="131313"/>
          <w:spacing w:val="-2"/>
          <w:w w:val="90"/>
          <w:szCs w:val="22"/>
        </w:rPr>
        <w:t xml:space="preserve">gerekli görüldüğü </w:t>
      </w:r>
      <w:proofErr w:type="gramStart"/>
      <w:r w:rsidR="00F75E3E">
        <w:rPr>
          <w:color w:val="131313"/>
          <w:spacing w:val="-2"/>
          <w:w w:val="90"/>
          <w:szCs w:val="22"/>
        </w:rPr>
        <w:t>taktirde</w:t>
      </w:r>
      <w:proofErr w:type="gramEnd"/>
      <w:r w:rsidR="00E8313A">
        <w:rPr>
          <w:color w:val="131313"/>
          <w:spacing w:val="-2"/>
          <w:w w:val="90"/>
          <w:szCs w:val="22"/>
        </w:rPr>
        <w:t xml:space="preserve"> </w:t>
      </w:r>
      <w:r w:rsidRPr="00432E5A">
        <w:rPr>
          <w:color w:val="131313"/>
          <w:spacing w:val="-2"/>
          <w:w w:val="90"/>
          <w:szCs w:val="22"/>
        </w:rPr>
        <w:t xml:space="preserve">en </w:t>
      </w:r>
      <w:r w:rsidR="00FB36B1" w:rsidRPr="00432E5A">
        <w:rPr>
          <w:color w:val="131313"/>
          <w:spacing w:val="-2"/>
          <w:w w:val="90"/>
          <w:szCs w:val="22"/>
        </w:rPr>
        <w:t>fazla</w:t>
      </w:r>
      <w:r w:rsidRPr="00432E5A">
        <w:rPr>
          <w:color w:val="131313"/>
          <w:spacing w:val="-2"/>
          <w:w w:val="90"/>
          <w:szCs w:val="22"/>
        </w:rPr>
        <w:t xml:space="preserve"> </w:t>
      </w:r>
      <w:r w:rsidR="00082276">
        <w:rPr>
          <w:color w:val="131313"/>
          <w:spacing w:val="-2"/>
          <w:w w:val="90"/>
          <w:szCs w:val="22"/>
        </w:rPr>
        <w:t>iki</w:t>
      </w:r>
      <w:r w:rsidRPr="00432E5A">
        <w:rPr>
          <w:color w:val="131313"/>
          <w:spacing w:val="-2"/>
          <w:w w:val="90"/>
          <w:szCs w:val="22"/>
        </w:rPr>
        <w:t xml:space="preserve"> Direktör Yardımcısı göre</w:t>
      </w:r>
      <w:r w:rsidR="00680B71" w:rsidRPr="00432E5A">
        <w:rPr>
          <w:color w:val="131313"/>
          <w:spacing w:val="-2"/>
          <w:w w:val="90"/>
          <w:szCs w:val="22"/>
        </w:rPr>
        <w:t>v</w:t>
      </w:r>
      <w:r w:rsidRPr="00432E5A">
        <w:rPr>
          <w:color w:val="131313"/>
          <w:spacing w:val="-2"/>
          <w:w w:val="90"/>
          <w:szCs w:val="22"/>
        </w:rPr>
        <w:t xml:space="preserve">lendirilir. Direktör </w:t>
      </w:r>
      <w:r w:rsidR="00FB36B1" w:rsidRPr="00432E5A">
        <w:rPr>
          <w:color w:val="131313"/>
          <w:spacing w:val="-2"/>
          <w:w w:val="90"/>
          <w:szCs w:val="22"/>
        </w:rPr>
        <w:t>Yardımcıları,</w:t>
      </w:r>
      <w:r w:rsidRPr="00432E5A">
        <w:rPr>
          <w:color w:val="131313"/>
          <w:spacing w:val="-2"/>
          <w:w w:val="90"/>
          <w:szCs w:val="22"/>
        </w:rPr>
        <w:t xml:space="preserve"> Direktör tarafından verilen görevleri yapar. Direktörün bulunmadığı zamanlarda görevlendireceği </w:t>
      </w:r>
      <w:r w:rsidR="00680B71" w:rsidRPr="00432E5A">
        <w:rPr>
          <w:color w:val="131313"/>
          <w:spacing w:val="-2"/>
          <w:w w:val="90"/>
          <w:szCs w:val="22"/>
        </w:rPr>
        <w:t>bir</w:t>
      </w:r>
      <w:r w:rsidRPr="00432E5A">
        <w:rPr>
          <w:color w:val="131313"/>
          <w:spacing w:val="-2"/>
          <w:w w:val="90"/>
          <w:szCs w:val="22"/>
        </w:rPr>
        <w:t xml:space="preserve"> </w:t>
      </w:r>
      <w:r w:rsidR="00680B71" w:rsidRPr="00432E5A">
        <w:rPr>
          <w:color w:val="131313"/>
          <w:spacing w:val="-2"/>
          <w:w w:val="90"/>
          <w:szCs w:val="22"/>
        </w:rPr>
        <w:t>Direktör</w:t>
      </w:r>
      <w:r w:rsidRPr="00432E5A">
        <w:rPr>
          <w:color w:val="131313"/>
          <w:spacing w:val="-2"/>
          <w:w w:val="90"/>
          <w:szCs w:val="22"/>
        </w:rPr>
        <w:t xml:space="preserve"> </w:t>
      </w:r>
      <w:r w:rsidR="00680B71" w:rsidRPr="00432E5A">
        <w:rPr>
          <w:color w:val="131313"/>
          <w:spacing w:val="-2"/>
          <w:w w:val="90"/>
          <w:szCs w:val="22"/>
        </w:rPr>
        <w:t>Yardımc</w:t>
      </w:r>
      <w:r w:rsidRPr="00432E5A">
        <w:rPr>
          <w:color w:val="131313"/>
          <w:spacing w:val="-2"/>
          <w:w w:val="90"/>
          <w:szCs w:val="22"/>
        </w:rPr>
        <w:t xml:space="preserve">ısı </w:t>
      </w:r>
      <w:r w:rsidR="003C26CF" w:rsidRPr="00432E5A">
        <w:rPr>
          <w:color w:val="131313"/>
          <w:spacing w:val="-2"/>
          <w:w w:val="90"/>
          <w:szCs w:val="22"/>
        </w:rPr>
        <w:t>ona</w:t>
      </w:r>
      <w:r w:rsidRPr="00432E5A">
        <w:rPr>
          <w:color w:val="131313"/>
          <w:spacing w:val="-2"/>
          <w:w w:val="90"/>
          <w:szCs w:val="22"/>
        </w:rPr>
        <w:t xml:space="preserve"> vekâlet eder. </w:t>
      </w:r>
      <w:r w:rsidR="003C26CF" w:rsidRPr="00432E5A">
        <w:rPr>
          <w:color w:val="131313"/>
          <w:spacing w:val="-2"/>
          <w:w w:val="90"/>
          <w:szCs w:val="22"/>
        </w:rPr>
        <w:t>Direktör</w:t>
      </w:r>
      <w:r w:rsidRPr="00432E5A">
        <w:rPr>
          <w:color w:val="131313"/>
          <w:spacing w:val="-2"/>
          <w:w w:val="90"/>
          <w:szCs w:val="22"/>
        </w:rPr>
        <w:t>ün görevi sona erdiğinde, yardımcılarının da görevi sona erer.</w:t>
      </w:r>
    </w:p>
    <w:p w:rsidR="00E832A3" w:rsidRPr="00432E5A" w:rsidRDefault="00E832A3">
      <w:pPr>
        <w:pStyle w:val="GvdeMetni"/>
        <w:spacing w:before="32"/>
        <w:rPr>
          <w:color w:val="131313"/>
          <w:spacing w:val="-2"/>
          <w:w w:val="90"/>
          <w:szCs w:val="22"/>
        </w:rPr>
      </w:pPr>
    </w:p>
    <w:p w:rsidR="00E832A3" w:rsidRPr="00E8313A" w:rsidRDefault="00091608">
      <w:pPr>
        <w:pStyle w:val="GvdeMetni"/>
        <w:ind w:left="294"/>
        <w:jc w:val="both"/>
        <w:rPr>
          <w:b/>
          <w:color w:val="131313"/>
          <w:spacing w:val="-2"/>
          <w:w w:val="90"/>
          <w:szCs w:val="22"/>
        </w:rPr>
      </w:pPr>
      <w:r w:rsidRPr="00E8313A">
        <w:rPr>
          <w:b/>
          <w:color w:val="131313"/>
          <w:spacing w:val="-2"/>
          <w:w w:val="90"/>
          <w:szCs w:val="22"/>
        </w:rPr>
        <w:t xml:space="preserve">Direktörün </w:t>
      </w:r>
      <w:r w:rsidR="003C26CF" w:rsidRPr="00E8313A">
        <w:rPr>
          <w:b/>
          <w:color w:val="131313"/>
          <w:spacing w:val="-2"/>
          <w:w w:val="90"/>
          <w:szCs w:val="22"/>
        </w:rPr>
        <w:t>gör</w:t>
      </w:r>
      <w:r w:rsidRPr="00E8313A">
        <w:rPr>
          <w:b/>
          <w:color w:val="131313"/>
          <w:spacing w:val="-2"/>
          <w:w w:val="90"/>
          <w:szCs w:val="22"/>
        </w:rPr>
        <w:t>evleri</w:t>
      </w:r>
    </w:p>
    <w:p w:rsidR="00E832A3" w:rsidRPr="00432E5A" w:rsidRDefault="00091608">
      <w:pPr>
        <w:pStyle w:val="GvdeMetni"/>
        <w:spacing w:before="28"/>
        <w:ind w:left="294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MADDE 8 — (1) </w:t>
      </w:r>
      <w:r w:rsidR="008A43A8">
        <w:rPr>
          <w:color w:val="131313"/>
          <w:spacing w:val="-2"/>
          <w:w w:val="90"/>
          <w:szCs w:val="22"/>
        </w:rPr>
        <w:t xml:space="preserve">Hastaneler </w:t>
      </w:r>
      <w:r w:rsidR="00F64A09" w:rsidRPr="00432E5A">
        <w:rPr>
          <w:color w:val="131313"/>
          <w:spacing w:val="-2"/>
          <w:w w:val="90"/>
          <w:szCs w:val="22"/>
        </w:rPr>
        <w:t>Direktörün</w:t>
      </w:r>
      <w:r w:rsidRPr="00432E5A">
        <w:rPr>
          <w:color w:val="131313"/>
          <w:spacing w:val="-2"/>
          <w:w w:val="90"/>
          <w:szCs w:val="22"/>
        </w:rPr>
        <w:t xml:space="preserve"> görevleri şunlardır:</w:t>
      </w:r>
    </w:p>
    <w:p w:rsidR="00E832A3" w:rsidRPr="00432E5A" w:rsidRDefault="00091608">
      <w:pPr>
        <w:pStyle w:val="ListeParagraf"/>
        <w:numPr>
          <w:ilvl w:val="0"/>
          <w:numId w:val="3"/>
        </w:numPr>
        <w:tabs>
          <w:tab w:val="left" w:pos="311"/>
          <w:tab w:val="left" w:pos="563"/>
        </w:tabs>
        <w:spacing w:before="24" w:line="254" w:lineRule="auto"/>
        <w:ind w:right="55" w:hanging="8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Yönetim Kurulu görev </w:t>
      </w:r>
      <w:r w:rsidR="003C26CF" w:rsidRPr="00432E5A">
        <w:rPr>
          <w:color w:val="131313"/>
          <w:spacing w:val="-2"/>
          <w:w w:val="90"/>
          <w:sz w:val="25"/>
        </w:rPr>
        <w:t>ve</w:t>
      </w:r>
      <w:r w:rsidRPr="00432E5A">
        <w:rPr>
          <w:color w:val="131313"/>
          <w:spacing w:val="-2"/>
          <w:w w:val="90"/>
          <w:sz w:val="25"/>
        </w:rPr>
        <w:t xml:space="preserve"> sorumluluk </w:t>
      </w:r>
      <w:r w:rsidR="00FB36B1" w:rsidRPr="00432E5A">
        <w:rPr>
          <w:color w:val="131313"/>
          <w:spacing w:val="-2"/>
          <w:w w:val="90"/>
          <w:sz w:val="25"/>
        </w:rPr>
        <w:t>alanı ile ilgili konularda</w:t>
      </w:r>
      <w:r w:rsidRPr="00432E5A">
        <w:rPr>
          <w:color w:val="131313"/>
          <w:spacing w:val="-2"/>
          <w:w w:val="90"/>
          <w:sz w:val="25"/>
        </w:rPr>
        <w:t xml:space="preserve"> gündemi hazırlamak, Yönetim Kurulunda </w:t>
      </w:r>
      <w:r w:rsidR="00FB36B1" w:rsidRPr="00432E5A">
        <w:rPr>
          <w:color w:val="131313"/>
          <w:spacing w:val="-2"/>
          <w:w w:val="90"/>
          <w:sz w:val="25"/>
        </w:rPr>
        <w:t>alın</w:t>
      </w:r>
      <w:r w:rsidRPr="00432E5A">
        <w:rPr>
          <w:color w:val="131313"/>
          <w:spacing w:val="-2"/>
          <w:w w:val="90"/>
          <w:sz w:val="25"/>
        </w:rPr>
        <w:t xml:space="preserve">an </w:t>
      </w:r>
      <w:r w:rsidR="003C26CF" w:rsidRPr="00432E5A">
        <w:rPr>
          <w:color w:val="131313"/>
          <w:spacing w:val="-2"/>
          <w:w w:val="90"/>
          <w:sz w:val="25"/>
        </w:rPr>
        <w:t>kararları</w:t>
      </w:r>
      <w:r w:rsidRPr="00432E5A">
        <w:rPr>
          <w:color w:val="131313"/>
          <w:spacing w:val="-2"/>
          <w:w w:val="90"/>
          <w:sz w:val="25"/>
        </w:rPr>
        <w:t xml:space="preserve"> uygulamak,</w:t>
      </w:r>
    </w:p>
    <w:p w:rsidR="00E832A3" w:rsidRPr="00432E5A" w:rsidRDefault="00091608">
      <w:pPr>
        <w:pStyle w:val="ListeParagraf"/>
        <w:numPr>
          <w:ilvl w:val="0"/>
          <w:numId w:val="3"/>
        </w:numPr>
        <w:tabs>
          <w:tab w:val="left" w:pos="573"/>
        </w:tabs>
        <w:spacing w:before="2"/>
        <w:ind w:left="573" w:hanging="275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Yönetim Kuruluna önerilerde bulunmak,</w:t>
      </w:r>
    </w:p>
    <w:p w:rsidR="00E832A3" w:rsidRPr="00432E5A" w:rsidRDefault="00091608">
      <w:pPr>
        <w:pStyle w:val="ListeParagraf"/>
        <w:numPr>
          <w:ilvl w:val="0"/>
          <w:numId w:val="3"/>
        </w:numPr>
        <w:tabs>
          <w:tab w:val="left" w:pos="301"/>
          <w:tab w:val="left" w:pos="561"/>
        </w:tabs>
        <w:spacing w:before="29" w:line="259" w:lineRule="auto"/>
        <w:ind w:left="301" w:right="48" w:hanging="1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Sağlık </w:t>
      </w:r>
      <w:r w:rsidR="008A43A8">
        <w:rPr>
          <w:color w:val="131313"/>
          <w:spacing w:val="-2"/>
          <w:w w:val="90"/>
          <w:sz w:val="25"/>
        </w:rPr>
        <w:t>tesislerinin</w:t>
      </w:r>
      <w:r w:rsidR="00121592" w:rsidRPr="00432E5A">
        <w:rPr>
          <w:color w:val="131313"/>
          <w:spacing w:val="-2"/>
          <w:w w:val="90"/>
          <w:sz w:val="25"/>
        </w:rPr>
        <w:t xml:space="preserve"> </w:t>
      </w:r>
      <w:r w:rsidRPr="00432E5A">
        <w:rPr>
          <w:color w:val="131313"/>
          <w:spacing w:val="-2"/>
          <w:w w:val="90"/>
          <w:sz w:val="25"/>
        </w:rPr>
        <w:t xml:space="preserve">tıbbi hizmetler, gelir idaresi, gider idaresi, taşınır mal yönetimi, insan </w:t>
      </w:r>
      <w:r w:rsidR="003C26CF" w:rsidRPr="00432E5A">
        <w:rPr>
          <w:color w:val="131313"/>
          <w:spacing w:val="-2"/>
          <w:w w:val="90"/>
          <w:sz w:val="25"/>
        </w:rPr>
        <w:t>kaynakları</w:t>
      </w:r>
      <w:r w:rsidRPr="00432E5A">
        <w:rPr>
          <w:color w:val="131313"/>
          <w:spacing w:val="-2"/>
          <w:w w:val="90"/>
          <w:sz w:val="25"/>
        </w:rPr>
        <w:t xml:space="preserve"> yönetimi, </w:t>
      </w:r>
      <w:r>
        <w:rPr>
          <w:color w:val="131313"/>
          <w:spacing w:val="-2"/>
          <w:w w:val="90"/>
          <w:sz w:val="25"/>
        </w:rPr>
        <w:t>bilgi</w:t>
      </w:r>
      <w:r w:rsidRPr="00432E5A">
        <w:rPr>
          <w:color w:val="131313"/>
          <w:spacing w:val="-2"/>
          <w:w w:val="90"/>
          <w:sz w:val="25"/>
        </w:rPr>
        <w:t xml:space="preserve"> işlem, kalite, genel idari hizmetler gibi </w:t>
      </w:r>
      <w:r w:rsidR="003C26CF" w:rsidRPr="00432E5A">
        <w:rPr>
          <w:color w:val="131313"/>
          <w:spacing w:val="-2"/>
          <w:w w:val="90"/>
          <w:sz w:val="25"/>
        </w:rPr>
        <w:t>süreçlerin</w:t>
      </w:r>
      <w:r w:rsidRPr="00432E5A">
        <w:rPr>
          <w:color w:val="131313"/>
          <w:spacing w:val="-2"/>
          <w:w w:val="90"/>
          <w:sz w:val="25"/>
        </w:rPr>
        <w:t xml:space="preserve"> </w:t>
      </w:r>
      <w:r w:rsidR="003C26CF" w:rsidRPr="00432E5A">
        <w:rPr>
          <w:color w:val="131313"/>
          <w:spacing w:val="-2"/>
          <w:w w:val="90"/>
          <w:sz w:val="25"/>
        </w:rPr>
        <w:t>gör</w:t>
      </w:r>
      <w:r w:rsidRPr="00432E5A">
        <w:rPr>
          <w:color w:val="131313"/>
          <w:spacing w:val="-2"/>
          <w:w w:val="90"/>
          <w:sz w:val="25"/>
        </w:rPr>
        <w:t xml:space="preserve">ev </w:t>
      </w:r>
      <w:r w:rsidR="003C26CF" w:rsidRPr="00432E5A">
        <w:rPr>
          <w:color w:val="131313"/>
          <w:spacing w:val="-2"/>
          <w:w w:val="90"/>
          <w:sz w:val="25"/>
        </w:rPr>
        <w:t>tanımlarının</w:t>
      </w:r>
      <w:r w:rsidRPr="00432E5A">
        <w:rPr>
          <w:color w:val="131313"/>
          <w:spacing w:val="-2"/>
          <w:w w:val="90"/>
          <w:sz w:val="25"/>
        </w:rPr>
        <w:t xml:space="preserve"> </w:t>
      </w:r>
      <w:r w:rsidR="003C26CF" w:rsidRPr="00432E5A">
        <w:rPr>
          <w:color w:val="131313"/>
          <w:spacing w:val="-2"/>
          <w:w w:val="90"/>
          <w:sz w:val="25"/>
        </w:rPr>
        <w:t>yapılması</w:t>
      </w:r>
      <w:r w:rsidRPr="00432E5A">
        <w:rPr>
          <w:color w:val="131313"/>
          <w:spacing w:val="-2"/>
          <w:w w:val="90"/>
          <w:sz w:val="25"/>
        </w:rPr>
        <w:t xml:space="preserve"> ve yapılandırılmasını sağlamak,</w:t>
      </w:r>
    </w:p>
    <w:p w:rsidR="00E832A3" w:rsidRPr="00432E5A" w:rsidRDefault="00091608">
      <w:pPr>
        <w:pStyle w:val="GvdeMetni"/>
        <w:spacing w:line="259" w:lineRule="auto"/>
        <w:ind w:left="307" w:right="40" w:hanging="2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ç) </w:t>
      </w:r>
      <w:r w:rsidR="003C26CF" w:rsidRPr="00432E5A">
        <w:rPr>
          <w:color w:val="131313"/>
          <w:spacing w:val="-2"/>
          <w:w w:val="90"/>
          <w:szCs w:val="22"/>
        </w:rPr>
        <w:t>Sağlık</w:t>
      </w:r>
      <w:r w:rsidRPr="00432E5A">
        <w:rPr>
          <w:color w:val="131313"/>
          <w:spacing w:val="-2"/>
          <w:w w:val="90"/>
          <w:szCs w:val="22"/>
        </w:rPr>
        <w:t xml:space="preserve"> </w:t>
      </w:r>
      <w:r w:rsidR="008A43A8">
        <w:rPr>
          <w:color w:val="131313"/>
          <w:spacing w:val="-2"/>
          <w:w w:val="90"/>
          <w:szCs w:val="22"/>
        </w:rPr>
        <w:t xml:space="preserve">tesislerine </w:t>
      </w:r>
      <w:r w:rsidR="003C26CF" w:rsidRPr="00432E5A">
        <w:rPr>
          <w:color w:val="131313"/>
          <w:spacing w:val="-2"/>
          <w:w w:val="90"/>
          <w:szCs w:val="22"/>
        </w:rPr>
        <w:t>ili</w:t>
      </w:r>
      <w:r w:rsidRPr="00432E5A">
        <w:rPr>
          <w:color w:val="131313"/>
          <w:spacing w:val="-2"/>
          <w:w w:val="90"/>
          <w:szCs w:val="22"/>
        </w:rPr>
        <w:t xml:space="preserve">şkin tasarlanan süreçlerin iş akışlarını oluşturmak,  süreçlerin etkinlik ve verimlilik </w:t>
      </w:r>
      <w:proofErr w:type="gramStart"/>
      <w:r w:rsidRPr="00432E5A">
        <w:rPr>
          <w:color w:val="131313"/>
          <w:spacing w:val="-2"/>
          <w:w w:val="90"/>
          <w:szCs w:val="22"/>
        </w:rPr>
        <w:t>kriterlerini</w:t>
      </w:r>
      <w:proofErr w:type="gramEnd"/>
      <w:r w:rsidRPr="00432E5A">
        <w:rPr>
          <w:color w:val="131313"/>
          <w:spacing w:val="-2"/>
          <w:w w:val="90"/>
          <w:szCs w:val="22"/>
        </w:rPr>
        <w:t xml:space="preserve"> belirleyip, izlemek ve </w:t>
      </w:r>
      <w:r w:rsidR="003C26CF" w:rsidRPr="00432E5A">
        <w:rPr>
          <w:color w:val="131313"/>
          <w:spacing w:val="-2"/>
          <w:w w:val="90"/>
          <w:szCs w:val="22"/>
        </w:rPr>
        <w:t>değerlendirm</w:t>
      </w:r>
      <w:r w:rsidRPr="00432E5A">
        <w:rPr>
          <w:color w:val="131313"/>
          <w:spacing w:val="-2"/>
          <w:w w:val="90"/>
          <w:szCs w:val="22"/>
        </w:rPr>
        <w:t>ek,</w:t>
      </w:r>
    </w:p>
    <w:p w:rsidR="00E832A3" w:rsidRPr="00432E5A" w:rsidRDefault="003C26CF">
      <w:pPr>
        <w:pStyle w:val="ListeParagraf"/>
        <w:numPr>
          <w:ilvl w:val="0"/>
          <w:numId w:val="3"/>
        </w:numPr>
        <w:tabs>
          <w:tab w:val="left" w:pos="313"/>
          <w:tab w:val="left" w:pos="610"/>
        </w:tabs>
        <w:spacing w:before="5" w:line="264" w:lineRule="auto"/>
        <w:ind w:left="313" w:right="50" w:hanging="3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Sağ</w:t>
      </w:r>
      <w:r w:rsidR="00091608" w:rsidRPr="00432E5A">
        <w:rPr>
          <w:color w:val="131313"/>
          <w:spacing w:val="-2"/>
          <w:w w:val="90"/>
          <w:sz w:val="25"/>
        </w:rPr>
        <w:t xml:space="preserve">lık </w:t>
      </w:r>
      <w:r w:rsidR="008A43A8">
        <w:rPr>
          <w:color w:val="131313"/>
          <w:spacing w:val="-2"/>
          <w:w w:val="90"/>
          <w:sz w:val="25"/>
        </w:rPr>
        <w:t>tesislerinin</w:t>
      </w:r>
      <w:r w:rsidR="00091608" w:rsidRPr="00432E5A">
        <w:rPr>
          <w:color w:val="131313"/>
          <w:spacing w:val="-2"/>
          <w:w w:val="90"/>
          <w:sz w:val="25"/>
        </w:rPr>
        <w:t xml:space="preserve"> gelir ve gider raporlarına göre idari kararlar almak üzere Yönetim Kuruluna önerilerde bulunmak,</w:t>
      </w:r>
    </w:p>
    <w:p w:rsidR="00E832A3" w:rsidRPr="00432E5A" w:rsidRDefault="00091608">
      <w:pPr>
        <w:pStyle w:val="ListeParagraf"/>
        <w:numPr>
          <w:ilvl w:val="0"/>
          <w:numId w:val="3"/>
        </w:numPr>
        <w:tabs>
          <w:tab w:val="left" w:pos="322"/>
          <w:tab w:val="left" w:pos="594"/>
        </w:tabs>
        <w:spacing w:line="278" w:lineRule="auto"/>
        <w:ind w:left="322" w:right="40" w:hanging="12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İhtiyaç duyulması halinde; yeni koordinatörlük, birim, süreç yöneticiliklerinin kurulması, </w:t>
      </w:r>
      <w:r w:rsidR="003C26CF" w:rsidRPr="00432E5A">
        <w:rPr>
          <w:color w:val="131313"/>
          <w:spacing w:val="-2"/>
          <w:w w:val="90"/>
          <w:sz w:val="25"/>
        </w:rPr>
        <w:t>birleştirilm</w:t>
      </w:r>
      <w:r w:rsidRPr="00432E5A">
        <w:rPr>
          <w:color w:val="131313"/>
          <w:spacing w:val="-2"/>
          <w:w w:val="90"/>
          <w:sz w:val="25"/>
        </w:rPr>
        <w:t xml:space="preserve">esi, </w:t>
      </w:r>
      <w:r w:rsidR="00FB36B1" w:rsidRPr="00432E5A">
        <w:rPr>
          <w:color w:val="131313"/>
          <w:spacing w:val="-2"/>
          <w:w w:val="90"/>
          <w:sz w:val="25"/>
        </w:rPr>
        <w:t>kaldırı</w:t>
      </w:r>
      <w:r w:rsidRPr="00432E5A">
        <w:rPr>
          <w:color w:val="131313"/>
          <w:spacing w:val="-2"/>
          <w:w w:val="90"/>
          <w:sz w:val="25"/>
        </w:rPr>
        <w:t xml:space="preserve">lması ile bunlara yönelik </w:t>
      </w:r>
      <w:r w:rsidR="00FB36B1" w:rsidRPr="00432E5A">
        <w:rPr>
          <w:color w:val="131313"/>
          <w:spacing w:val="-2"/>
          <w:w w:val="90"/>
          <w:sz w:val="25"/>
        </w:rPr>
        <w:t>görevlendirm</w:t>
      </w:r>
      <w:r w:rsidRPr="00432E5A">
        <w:rPr>
          <w:color w:val="131313"/>
          <w:spacing w:val="-2"/>
          <w:w w:val="90"/>
          <w:sz w:val="25"/>
        </w:rPr>
        <w:t xml:space="preserve">e </w:t>
      </w:r>
      <w:r w:rsidR="00FB36B1" w:rsidRPr="00432E5A">
        <w:rPr>
          <w:color w:val="131313"/>
          <w:spacing w:val="-2"/>
          <w:w w:val="90"/>
          <w:sz w:val="25"/>
        </w:rPr>
        <w:t>önerile</w:t>
      </w:r>
      <w:r w:rsidRPr="00432E5A">
        <w:rPr>
          <w:color w:val="131313"/>
          <w:spacing w:val="-2"/>
          <w:w w:val="90"/>
          <w:sz w:val="25"/>
        </w:rPr>
        <w:t>rini Yönetim Kuruluna sunmak,</w:t>
      </w:r>
    </w:p>
    <w:p w:rsidR="00E832A3" w:rsidRPr="00432E5A" w:rsidRDefault="00FB36B1">
      <w:pPr>
        <w:pStyle w:val="ListeParagraf"/>
        <w:numPr>
          <w:ilvl w:val="0"/>
          <w:numId w:val="3"/>
        </w:numPr>
        <w:tabs>
          <w:tab w:val="left" w:pos="532"/>
        </w:tabs>
        <w:spacing w:line="284" w:lineRule="exact"/>
        <w:ind w:left="532" w:hanging="214"/>
        <w:jc w:val="both"/>
        <w:rPr>
          <w:color w:val="131313"/>
          <w:spacing w:val="-2"/>
          <w:w w:val="90"/>
          <w:sz w:val="25"/>
        </w:rPr>
      </w:pPr>
      <w:r>
        <w:rPr>
          <w:color w:val="131313"/>
          <w:spacing w:val="-2"/>
          <w:w w:val="90"/>
          <w:sz w:val="25"/>
        </w:rPr>
        <w:t>Oluşturulan</w:t>
      </w:r>
      <w:r w:rsidR="00091608" w:rsidRPr="00432E5A">
        <w:rPr>
          <w:color w:val="131313"/>
          <w:spacing w:val="-2"/>
          <w:w w:val="90"/>
          <w:sz w:val="25"/>
        </w:rPr>
        <w:t xml:space="preserve"> </w:t>
      </w:r>
      <w:r w:rsidRPr="00432E5A">
        <w:rPr>
          <w:color w:val="131313"/>
          <w:spacing w:val="-2"/>
          <w:w w:val="90"/>
          <w:sz w:val="25"/>
        </w:rPr>
        <w:t>koor</w:t>
      </w:r>
      <w:r w:rsidR="00091608" w:rsidRPr="00432E5A">
        <w:rPr>
          <w:color w:val="131313"/>
          <w:spacing w:val="-2"/>
          <w:w w:val="90"/>
          <w:sz w:val="25"/>
        </w:rPr>
        <w:t xml:space="preserve">dinatörlük ve </w:t>
      </w:r>
      <w:r w:rsidRPr="00432E5A">
        <w:rPr>
          <w:color w:val="131313"/>
          <w:spacing w:val="-2"/>
          <w:w w:val="90"/>
          <w:sz w:val="25"/>
        </w:rPr>
        <w:t>birimlerin</w:t>
      </w:r>
      <w:r w:rsidR="00091608" w:rsidRPr="00432E5A">
        <w:rPr>
          <w:color w:val="131313"/>
          <w:spacing w:val="-2"/>
          <w:w w:val="90"/>
          <w:sz w:val="25"/>
        </w:rPr>
        <w:t xml:space="preserve"> işleyişini </w:t>
      </w:r>
      <w:r w:rsidR="00091608">
        <w:rPr>
          <w:color w:val="131313"/>
          <w:spacing w:val="-2"/>
          <w:w w:val="90"/>
          <w:sz w:val="25"/>
        </w:rPr>
        <w:t>sağlamak</w:t>
      </w:r>
      <w:r w:rsidR="00091608" w:rsidRPr="00432E5A">
        <w:rPr>
          <w:color w:val="131313"/>
          <w:spacing w:val="-2"/>
          <w:w w:val="90"/>
          <w:sz w:val="25"/>
        </w:rPr>
        <w:t xml:space="preserve"> ve </w:t>
      </w:r>
      <w:r w:rsidR="00091608">
        <w:rPr>
          <w:color w:val="131313"/>
          <w:spacing w:val="-2"/>
          <w:w w:val="90"/>
          <w:sz w:val="25"/>
        </w:rPr>
        <w:t>izlemek,</w:t>
      </w:r>
    </w:p>
    <w:p w:rsidR="00E832A3" w:rsidRPr="00432E5A" w:rsidRDefault="00091608">
      <w:pPr>
        <w:pStyle w:val="ListeParagraf"/>
        <w:numPr>
          <w:ilvl w:val="0"/>
          <w:numId w:val="3"/>
        </w:numPr>
        <w:tabs>
          <w:tab w:val="left" w:pos="585"/>
        </w:tabs>
        <w:spacing w:before="16" w:line="256" w:lineRule="auto"/>
        <w:ind w:left="313" w:right="43" w:firstLine="11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Sağlık </w:t>
      </w:r>
      <w:r w:rsidR="008A43A8">
        <w:rPr>
          <w:color w:val="131313"/>
          <w:spacing w:val="-2"/>
          <w:w w:val="90"/>
          <w:sz w:val="25"/>
        </w:rPr>
        <w:t>tesislerinde</w:t>
      </w:r>
      <w:r w:rsidRPr="00432E5A">
        <w:rPr>
          <w:color w:val="131313"/>
          <w:spacing w:val="-2"/>
          <w:w w:val="90"/>
          <w:sz w:val="25"/>
        </w:rPr>
        <w:t xml:space="preserve"> </w:t>
      </w:r>
      <w:r w:rsidR="00E8313A" w:rsidRPr="00432E5A">
        <w:rPr>
          <w:color w:val="131313"/>
          <w:spacing w:val="-2"/>
          <w:w w:val="90"/>
          <w:sz w:val="25"/>
        </w:rPr>
        <w:t xml:space="preserve">tıbbi </w:t>
      </w:r>
      <w:r w:rsidR="00E8313A">
        <w:rPr>
          <w:color w:val="131313"/>
          <w:spacing w:val="-2"/>
          <w:w w:val="90"/>
          <w:sz w:val="25"/>
        </w:rPr>
        <w:t>h</w:t>
      </w:r>
      <w:r w:rsidR="00E8313A" w:rsidRPr="00432E5A">
        <w:rPr>
          <w:color w:val="131313"/>
          <w:spacing w:val="-2"/>
          <w:w w:val="90"/>
          <w:sz w:val="25"/>
        </w:rPr>
        <w:t xml:space="preserve">izmetler, genel idari hizmetler, bilgi işlem hizmetleri, insan kaynakları, kalite, gider yönetimi, gelir yönetimi, taşınır mal yönetimi </w:t>
      </w:r>
      <w:r w:rsidRPr="00432E5A">
        <w:rPr>
          <w:color w:val="131313"/>
          <w:spacing w:val="-2"/>
          <w:w w:val="90"/>
          <w:sz w:val="25"/>
        </w:rPr>
        <w:t>vb. alanlarındaki faaliyetlerin koordinasyonunu sağlamak,</w:t>
      </w:r>
    </w:p>
    <w:p w:rsidR="00E832A3" w:rsidRPr="00432E5A" w:rsidRDefault="00091608" w:rsidP="006F3465">
      <w:pPr>
        <w:pStyle w:val="GvdeMetni"/>
        <w:spacing w:before="5"/>
        <w:ind w:left="320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ğ) Sağlık </w:t>
      </w:r>
      <w:r w:rsidR="008A43A8">
        <w:rPr>
          <w:color w:val="131313"/>
          <w:spacing w:val="-2"/>
          <w:w w:val="90"/>
          <w:szCs w:val="22"/>
        </w:rPr>
        <w:t>tesislerinin</w:t>
      </w:r>
      <w:r w:rsidRPr="00432E5A">
        <w:rPr>
          <w:color w:val="131313"/>
          <w:spacing w:val="-2"/>
          <w:w w:val="90"/>
          <w:szCs w:val="22"/>
        </w:rPr>
        <w:t xml:space="preserve"> iç ve dış çevre analizlerine ilişkin genel değerlendirmeler yaparak</w:t>
      </w:r>
      <w:r w:rsidR="006F3465" w:rsidRPr="00432E5A">
        <w:rPr>
          <w:color w:val="131313"/>
          <w:spacing w:val="-2"/>
          <w:w w:val="90"/>
          <w:szCs w:val="22"/>
        </w:rPr>
        <w:t xml:space="preserve"> </w:t>
      </w:r>
      <w:r w:rsidRPr="00432E5A">
        <w:rPr>
          <w:color w:val="131313"/>
          <w:spacing w:val="-2"/>
          <w:w w:val="90"/>
          <w:szCs w:val="22"/>
        </w:rPr>
        <w:t>sonuçlarını Yönetim Kuruluna sunmak,</w:t>
      </w:r>
    </w:p>
    <w:p w:rsidR="00E832A3" w:rsidRPr="00432E5A" w:rsidRDefault="00091608">
      <w:pPr>
        <w:pStyle w:val="ListeParagraf"/>
        <w:numPr>
          <w:ilvl w:val="0"/>
          <w:numId w:val="3"/>
        </w:numPr>
        <w:tabs>
          <w:tab w:val="left" w:pos="571"/>
        </w:tabs>
        <w:spacing w:before="32"/>
        <w:ind w:left="571" w:hanging="256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Rektör </w:t>
      </w:r>
      <w:r>
        <w:rPr>
          <w:color w:val="131313"/>
          <w:spacing w:val="-2"/>
          <w:w w:val="90"/>
          <w:sz w:val="25"/>
        </w:rPr>
        <w:t>tarafından</w:t>
      </w:r>
      <w:r w:rsidRPr="00432E5A">
        <w:rPr>
          <w:color w:val="131313"/>
          <w:spacing w:val="-2"/>
          <w:w w:val="90"/>
          <w:sz w:val="25"/>
        </w:rPr>
        <w:t xml:space="preserve"> </w:t>
      </w:r>
      <w:r w:rsidR="0030544E">
        <w:rPr>
          <w:color w:val="131313"/>
          <w:spacing w:val="-2"/>
          <w:w w:val="90"/>
          <w:sz w:val="25"/>
        </w:rPr>
        <w:t>S</w:t>
      </w:r>
      <w:r>
        <w:rPr>
          <w:color w:val="131313"/>
          <w:spacing w:val="-2"/>
          <w:w w:val="90"/>
          <w:sz w:val="25"/>
        </w:rPr>
        <w:t>ağlık</w:t>
      </w:r>
      <w:r w:rsidRPr="00432E5A">
        <w:rPr>
          <w:color w:val="131313"/>
          <w:spacing w:val="-2"/>
          <w:w w:val="90"/>
          <w:sz w:val="25"/>
        </w:rPr>
        <w:t xml:space="preserve"> </w:t>
      </w:r>
      <w:r w:rsidR="008A43A8">
        <w:rPr>
          <w:color w:val="131313"/>
          <w:spacing w:val="-2"/>
          <w:w w:val="90"/>
          <w:sz w:val="25"/>
        </w:rPr>
        <w:t>tesislerine</w:t>
      </w:r>
      <w:r w:rsidRPr="00432E5A">
        <w:rPr>
          <w:color w:val="131313"/>
          <w:spacing w:val="-2"/>
          <w:w w:val="90"/>
          <w:sz w:val="25"/>
        </w:rPr>
        <w:t xml:space="preserve"> ilişkin verilen diğer görevleri yapmak.</w:t>
      </w:r>
    </w:p>
    <w:p w:rsidR="00E832A3" w:rsidRPr="00432E5A" w:rsidRDefault="00E832A3">
      <w:pPr>
        <w:pStyle w:val="GvdeMetni"/>
        <w:spacing w:before="42"/>
        <w:rPr>
          <w:color w:val="131313"/>
          <w:spacing w:val="-2"/>
          <w:w w:val="90"/>
          <w:szCs w:val="22"/>
        </w:rPr>
      </w:pPr>
    </w:p>
    <w:p w:rsidR="00E832A3" w:rsidRPr="00225274" w:rsidRDefault="00091608">
      <w:pPr>
        <w:pStyle w:val="Balk3"/>
        <w:rPr>
          <w:rFonts w:ascii="Cambria" w:eastAsia="Cambria" w:hAnsi="Cambria" w:cs="Cambria"/>
          <w:bCs w:val="0"/>
          <w:color w:val="131313"/>
          <w:spacing w:val="-2"/>
          <w:w w:val="90"/>
          <w:szCs w:val="22"/>
        </w:rPr>
      </w:pPr>
      <w:r w:rsidRPr="00225274">
        <w:rPr>
          <w:rFonts w:ascii="Cambria" w:eastAsia="Cambria" w:hAnsi="Cambria" w:cs="Cambria"/>
          <w:bCs w:val="0"/>
          <w:color w:val="131313"/>
          <w:spacing w:val="-2"/>
          <w:w w:val="90"/>
          <w:szCs w:val="22"/>
        </w:rPr>
        <w:t xml:space="preserve">Yönetim </w:t>
      </w:r>
      <w:r w:rsidR="00FB36B1" w:rsidRPr="00225274">
        <w:rPr>
          <w:rFonts w:ascii="Cambria" w:eastAsia="Cambria" w:hAnsi="Cambria" w:cs="Cambria"/>
          <w:bCs w:val="0"/>
          <w:color w:val="131313"/>
          <w:spacing w:val="-2"/>
          <w:w w:val="90"/>
          <w:szCs w:val="22"/>
        </w:rPr>
        <w:t>Kurulu</w:t>
      </w:r>
    </w:p>
    <w:p w:rsidR="00E832A3" w:rsidRPr="00432E5A" w:rsidRDefault="00091608" w:rsidP="0027739B">
      <w:pPr>
        <w:pStyle w:val="GvdeMetni"/>
        <w:spacing w:before="21" w:line="359" w:lineRule="exact"/>
        <w:ind w:left="270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MADDE 9 — (1 ) </w:t>
      </w:r>
      <w:r w:rsidR="00FB36B1" w:rsidRPr="00432E5A">
        <w:rPr>
          <w:color w:val="131313"/>
          <w:spacing w:val="-2"/>
          <w:w w:val="90"/>
          <w:szCs w:val="22"/>
        </w:rPr>
        <w:t>Yönetim Kurulu Rektörün başkanlığında aşağıdaki üyelerden oluşur.</w:t>
      </w:r>
    </w:p>
    <w:p w:rsidR="0027739B" w:rsidRPr="0027739B" w:rsidRDefault="008A43A8" w:rsidP="0027739B">
      <w:pPr>
        <w:pStyle w:val="ListeParagraf"/>
        <w:numPr>
          <w:ilvl w:val="0"/>
          <w:numId w:val="2"/>
        </w:numPr>
        <w:tabs>
          <w:tab w:val="left" w:pos="504"/>
        </w:tabs>
        <w:spacing w:line="276" w:lineRule="auto"/>
        <w:ind w:left="504" w:hanging="257"/>
        <w:jc w:val="both"/>
        <w:rPr>
          <w:color w:val="131313"/>
          <w:spacing w:val="-2"/>
          <w:w w:val="90"/>
          <w:sz w:val="25"/>
        </w:rPr>
      </w:pPr>
      <w:r>
        <w:rPr>
          <w:color w:val="131313"/>
          <w:spacing w:val="-2"/>
          <w:w w:val="90"/>
          <w:sz w:val="25"/>
        </w:rPr>
        <w:t xml:space="preserve"> </w:t>
      </w:r>
      <w:r w:rsidR="0027739B">
        <w:rPr>
          <w:color w:val="131313"/>
          <w:spacing w:val="-2"/>
          <w:w w:val="90"/>
          <w:sz w:val="25"/>
        </w:rPr>
        <w:t>Rektör</w:t>
      </w:r>
    </w:p>
    <w:p w:rsidR="00E832A3" w:rsidRPr="00432E5A" w:rsidRDefault="00091608" w:rsidP="0027739B">
      <w:pPr>
        <w:pStyle w:val="ListeParagraf"/>
        <w:numPr>
          <w:ilvl w:val="0"/>
          <w:numId w:val="2"/>
        </w:numPr>
        <w:tabs>
          <w:tab w:val="left" w:pos="504"/>
        </w:tabs>
        <w:spacing w:line="276" w:lineRule="auto"/>
        <w:ind w:left="504" w:hanging="257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 Direktör,</w:t>
      </w:r>
    </w:p>
    <w:p w:rsidR="00E832A3" w:rsidRPr="00432E5A" w:rsidRDefault="00555DFC" w:rsidP="0027739B">
      <w:pPr>
        <w:pStyle w:val="ListeParagraf"/>
        <w:numPr>
          <w:ilvl w:val="0"/>
          <w:numId w:val="2"/>
        </w:numPr>
        <w:tabs>
          <w:tab w:val="left" w:pos="491"/>
        </w:tabs>
        <w:spacing w:before="24" w:line="276" w:lineRule="auto"/>
        <w:ind w:left="491" w:hanging="249"/>
        <w:jc w:val="both"/>
        <w:rPr>
          <w:color w:val="131313"/>
          <w:spacing w:val="-2"/>
          <w:w w:val="90"/>
          <w:sz w:val="25"/>
        </w:rPr>
        <w:sectPr w:rsidR="00E832A3" w:rsidRPr="00432E5A">
          <w:pgSz w:w="11570" w:h="16490"/>
          <w:pgMar w:top="1260" w:right="850" w:bottom="280" w:left="1275" w:header="708" w:footer="708" w:gutter="0"/>
          <w:cols w:space="708"/>
        </w:sectPr>
      </w:pPr>
      <w:r w:rsidRPr="00432E5A">
        <w:rPr>
          <w:color w:val="131313"/>
          <w:spacing w:val="-2"/>
          <w:w w:val="90"/>
          <w:sz w:val="25"/>
        </w:rPr>
        <w:t xml:space="preserve"> </w:t>
      </w:r>
      <w:r w:rsidR="00091608" w:rsidRPr="00432E5A">
        <w:rPr>
          <w:color w:val="131313"/>
          <w:spacing w:val="-2"/>
          <w:w w:val="90"/>
          <w:sz w:val="25"/>
        </w:rPr>
        <w:t xml:space="preserve">Direktör </w:t>
      </w:r>
      <w:r w:rsidR="00FB36B1" w:rsidRPr="00432E5A">
        <w:rPr>
          <w:color w:val="131313"/>
          <w:spacing w:val="-2"/>
          <w:w w:val="90"/>
          <w:sz w:val="25"/>
        </w:rPr>
        <w:t>Yardımcıları,</w:t>
      </w:r>
    </w:p>
    <w:p w:rsidR="00E832A3" w:rsidRPr="00432E5A" w:rsidRDefault="00FB36B1">
      <w:pPr>
        <w:pStyle w:val="ListeParagraf"/>
        <w:numPr>
          <w:ilvl w:val="0"/>
          <w:numId w:val="2"/>
        </w:numPr>
        <w:tabs>
          <w:tab w:val="left" w:pos="565"/>
        </w:tabs>
        <w:spacing w:before="75" w:line="259" w:lineRule="auto"/>
        <w:ind w:left="279" w:right="66" w:firstLine="6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lastRenderedPageBreak/>
        <w:t>Gaziantep Üniversitesi</w:t>
      </w:r>
      <w:r w:rsidR="00F75E3E">
        <w:rPr>
          <w:color w:val="131313"/>
          <w:spacing w:val="-2"/>
          <w:w w:val="90"/>
          <w:sz w:val="25"/>
        </w:rPr>
        <w:t xml:space="preserve"> Tıp Fakültesi Dekanı, </w:t>
      </w:r>
      <w:r w:rsidR="00091608" w:rsidRPr="00432E5A">
        <w:rPr>
          <w:color w:val="131313"/>
          <w:spacing w:val="-2"/>
          <w:w w:val="90"/>
          <w:sz w:val="25"/>
        </w:rPr>
        <w:t xml:space="preserve">Diş </w:t>
      </w:r>
      <w:r w:rsidRPr="00432E5A">
        <w:rPr>
          <w:color w:val="131313"/>
          <w:spacing w:val="-2"/>
          <w:w w:val="90"/>
          <w:sz w:val="25"/>
        </w:rPr>
        <w:t>Hekim</w:t>
      </w:r>
      <w:r w:rsidR="00DE5994">
        <w:rPr>
          <w:color w:val="131313"/>
          <w:spacing w:val="-2"/>
          <w:w w:val="90"/>
          <w:sz w:val="25"/>
        </w:rPr>
        <w:t>liği Fakültesi</w:t>
      </w:r>
      <w:r w:rsidR="0027739B">
        <w:rPr>
          <w:color w:val="131313"/>
          <w:spacing w:val="-2"/>
          <w:w w:val="90"/>
          <w:sz w:val="25"/>
        </w:rPr>
        <w:t xml:space="preserve"> </w:t>
      </w:r>
      <w:r w:rsidR="00F75E3E">
        <w:rPr>
          <w:color w:val="131313"/>
          <w:spacing w:val="-2"/>
          <w:w w:val="90"/>
          <w:sz w:val="25"/>
        </w:rPr>
        <w:t>Dekanı</w:t>
      </w:r>
    </w:p>
    <w:p w:rsidR="00E832A3" w:rsidRPr="00432E5A" w:rsidRDefault="00091608">
      <w:pPr>
        <w:pStyle w:val="ListeParagraf"/>
        <w:numPr>
          <w:ilvl w:val="0"/>
          <w:numId w:val="2"/>
        </w:numPr>
        <w:tabs>
          <w:tab w:val="left" w:pos="550"/>
        </w:tabs>
        <w:spacing w:before="23"/>
        <w:ind w:left="550" w:hanging="264"/>
        <w:jc w:val="both"/>
        <w:rPr>
          <w:color w:val="131313"/>
          <w:spacing w:val="-2"/>
          <w:w w:val="90"/>
          <w:sz w:val="25"/>
        </w:rPr>
      </w:pPr>
      <w:r>
        <w:rPr>
          <w:color w:val="131313"/>
          <w:spacing w:val="-2"/>
          <w:w w:val="90"/>
          <w:sz w:val="25"/>
        </w:rPr>
        <w:t>Üniversite</w:t>
      </w:r>
      <w:r w:rsidRPr="00432E5A">
        <w:rPr>
          <w:color w:val="131313"/>
          <w:spacing w:val="-2"/>
          <w:w w:val="90"/>
          <w:sz w:val="25"/>
        </w:rPr>
        <w:t xml:space="preserve"> Hastaneleri </w:t>
      </w:r>
      <w:r w:rsidR="007226A4">
        <w:rPr>
          <w:color w:val="131313"/>
          <w:spacing w:val="-2"/>
          <w:w w:val="90"/>
          <w:sz w:val="25"/>
        </w:rPr>
        <w:t>Başhekimleri</w:t>
      </w:r>
      <w:r>
        <w:rPr>
          <w:color w:val="131313"/>
          <w:spacing w:val="-2"/>
          <w:w w:val="90"/>
          <w:sz w:val="25"/>
        </w:rPr>
        <w:t>,</w:t>
      </w:r>
    </w:p>
    <w:p w:rsidR="00E832A3" w:rsidRPr="00432E5A" w:rsidRDefault="00091608">
      <w:pPr>
        <w:pStyle w:val="ListeParagraf"/>
        <w:numPr>
          <w:ilvl w:val="0"/>
          <w:numId w:val="2"/>
        </w:numPr>
        <w:tabs>
          <w:tab w:val="left" w:pos="531"/>
        </w:tabs>
        <w:spacing w:before="33"/>
        <w:ind w:left="531" w:hanging="250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Üniversitenin Döner Sermaye İşletme Müdürü.</w:t>
      </w:r>
    </w:p>
    <w:p w:rsidR="00E832A3" w:rsidRPr="00432E5A" w:rsidRDefault="00091608">
      <w:pPr>
        <w:pStyle w:val="ListeParagraf"/>
        <w:numPr>
          <w:ilvl w:val="0"/>
          <w:numId w:val="1"/>
        </w:numPr>
        <w:tabs>
          <w:tab w:val="left" w:pos="683"/>
        </w:tabs>
        <w:spacing w:before="24" w:line="259" w:lineRule="auto"/>
        <w:ind w:right="67" w:firstLine="2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Yönetim Kurulu, Rektör</w:t>
      </w:r>
      <w:r w:rsidR="00121592">
        <w:rPr>
          <w:color w:val="131313"/>
          <w:spacing w:val="-2"/>
          <w:w w:val="90"/>
          <w:sz w:val="25"/>
        </w:rPr>
        <w:t xml:space="preserve"> </w:t>
      </w:r>
      <w:r w:rsidRPr="00432E5A">
        <w:rPr>
          <w:color w:val="131313"/>
          <w:spacing w:val="-2"/>
          <w:w w:val="90"/>
          <w:sz w:val="25"/>
        </w:rPr>
        <w:t xml:space="preserve">başkanlığında en az ayda bir kez toplanır. </w:t>
      </w:r>
      <w:r w:rsidR="00F75E3E">
        <w:rPr>
          <w:color w:val="131313"/>
          <w:spacing w:val="-2"/>
          <w:w w:val="90"/>
          <w:sz w:val="25"/>
        </w:rPr>
        <w:t>Rektörün bulunmadığı toplantılarda</w:t>
      </w:r>
      <w:r w:rsidR="00CE6C30">
        <w:rPr>
          <w:color w:val="131313"/>
          <w:spacing w:val="-2"/>
          <w:w w:val="90"/>
          <w:sz w:val="25"/>
        </w:rPr>
        <w:t xml:space="preserve"> Direktör b</w:t>
      </w:r>
      <w:r w:rsidR="003F5522">
        <w:rPr>
          <w:color w:val="131313"/>
          <w:spacing w:val="-2"/>
          <w:w w:val="90"/>
          <w:sz w:val="25"/>
        </w:rPr>
        <w:t xml:space="preserve">aşkanlık görevini üstlenir. </w:t>
      </w:r>
      <w:r w:rsidRPr="00432E5A">
        <w:rPr>
          <w:color w:val="131313"/>
          <w:spacing w:val="-2"/>
          <w:w w:val="90"/>
          <w:sz w:val="25"/>
        </w:rPr>
        <w:t xml:space="preserve">Yönetim Kurulu, üye tam sayısının salt çoğunluğu ile toplanır ve kararlar toplantıya katılanların salt çoğunluğu ile alınır. </w:t>
      </w:r>
      <w:r w:rsidR="00B5745C" w:rsidRPr="00432E5A">
        <w:rPr>
          <w:color w:val="131313"/>
          <w:spacing w:val="-2"/>
          <w:w w:val="90"/>
          <w:sz w:val="25"/>
        </w:rPr>
        <w:t>Oyları</w:t>
      </w:r>
      <w:r w:rsidRPr="00432E5A">
        <w:rPr>
          <w:color w:val="131313"/>
          <w:spacing w:val="-2"/>
          <w:w w:val="90"/>
          <w:sz w:val="25"/>
        </w:rPr>
        <w:t xml:space="preserve">n eşitliği </w:t>
      </w:r>
      <w:r w:rsidR="00CE6C30">
        <w:rPr>
          <w:color w:val="131313"/>
          <w:spacing w:val="-2"/>
          <w:w w:val="90"/>
          <w:sz w:val="25"/>
        </w:rPr>
        <w:t>durumunda b</w:t>
      </w:r>
      <w:r w:rsidR="0030544E">
        <w:rPr>
          <w:color w:val="131313"/>
          <w:spacing w:val="-2"/>
          <w:w w:val="90"/>
          <w:sz w:val="25"/>
        </w:rPr>
        <w:t>aşkanı</w:t>
      </w:r>
      <w:r w:rsidR="00F75E3E">
        <w:rPr>
          <w:color w:val="131313"/>
          <w:spacing w:val="-2"/>
          <w:w w:val="90"/>
          <w:sz w:val="25"/>
        </w:rPr>
        <w:t>n</w:t>
      </w:r>
      <w:r w:rsidRPr="00432E5A">
        <w:rPr>
          <w:color w:val="131313"/>
          <w:spacing w:val="-2"/>
          <w:w w:val="90"/>
          <w:sz w:val="25"/>
        </w:rPr>
        <w:t xml:space="preserve"> kullandığı oy yönünde çoğunluk </w:t>
      </w:r>
      <w:r w:rsidR="00B5745C" w:rsidRPr="00432E5A">
        <w:rPr>
          <w:color w:val="131313"/>
          <w:spacing w:val="-2"/>
          <w:w w:val="90"/>
          <w:sz w:val="25"/>
        </w:rPr>
        <w:t>sağlanm</w:t>
      </w:r>
      <w:r w:rsidRPr="00432E5A">
        <w:rPr>
          <w:color w:val="131313"/>
          <w:spacing w:val="-2"/>
          <w:w w:val="90"/>
          <w:sz w:val="25"/>
        </w:rPr>
        <w:t>ış sayılır.</w:t>
      </w:r>
    </w:p>
    <w:p w:rsidR="00E832A3" w:rsidRPr="00432E5A" w:rsidRDefault="00B5745C" w:rsidP="00B5745C">
      <w:pPr>
        <w:pStyle w:val="ListeParagraf"/>
        <w:numPr>
          <w:ilvl w:val="0"/>
          <w:numId w:val="1"/>
        </w:numPr>
        <w:tabs>
          <w:tab w:val="left" w:pos="292"/>
          <w:tab w:val="left" w:pos="608"/>
        </w:tabs>
        <w:spacing w:before="10" w:line="254" w:lineRule="auto"/>
        <w:ind w:left="292" w:right="82" w:hanging="15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Yönetim </w:t>
      </w:r>
      <w:r w:rsidR="00325AFF" w:rsidRPr="00432E5A">
        <w:rPr>
          <w:color w:val="131313"/>
          <w:spacing w:val="-2"/>
          <w:w w:val="90"/>
          <w:sz w:val="25"/>
        </w:rPr>
        <w:t>Kurulun</w:t>
      </w:r>
      <w:r w:rsidRPr="00432E5A">
        <w:rPr>
          <w:color w:val="131313"/>
          <w:spacing w:val="-2"/>
          <w:w w:val="90"/>
          <w:sz w:val="25"/>
        </w:rPr>
        <w:t xml:space="preserve">da alınan kararlar, Rektörlüğe gönderilir. Rektör gerekli gördüğü kararları </w:t>
      </w:r>
      <w:r w:rsidR="00091608" w:rsidRPr="00432E5A">
        <w:rPr>
          <w:color w:val="131313"/>
          <w:spacing w:val="-2"/>
          <w:w w:val="90"/>
          <w:sz w:val="25"/>
        </w:rPr>
        <w:t>Üniversite Yöne</w:t>
      </w:r>
      <w:r w:rsidR="004630C6" w:rsidRPr="00432E5A">
        <w:rPr>
          <w:color w:val="131313"/>
          <w:spacing w:val="-2"/>
          <w:w w:val="90"/>
          <w:sz w:val="25"/>
        </w:rPr>
        <w:t>t</w:t>
      </w:r>
      <w:r w:rsidR="00091608" w:rsidRPr="00432E5A">
        <w:rPr>
          <w:color w:val="131313"/>
          <w:spacing w:val="-2"/>
          <w:w w:val="90"/>
          <w:sz w:val="25"/>
        </w:rPr>
        <w:t>im Kurulu gündemine alır.</w:t>
      </w:r>
    </w:p>
    <w:p w:rsidR="00E832A3" w:rsidRPr="00432E5A" w:rsidRDefault="00E832A3">
      <w:pPr>
        <w:pStyle w:val="GvdeMetni"/>
        <w:spacing w:before="16"/>
        <w:rPr>
          <w:color w:val="131313"/>
          <w:spacing w:val="-2"/>
          <w:w w:val="90"/>
          <w:szCs w:val="22"/>
        </w:rPr>
      </w:pPr>
    </w:p>
    <w:p w:rsidR="00E832A3" w:rsidRPr="00121592" w:rsidRDefault="00091608">
      <w:pPr>
        <w:spacing w:before="1"/>
        <w:ind w:left="297"/>
        <w:jc w:val="both"/>
        <w:rPr>
          <w:b/>
          <w:color w:val="131313"/>
          <w:spacing w:val="-2"/>
          <w:w w:val="90"/>
          <w:sz w:val="25"/>
        </w:rPr>
      </w:pPr>
      <w:r w:rsidRPr="00121592">
        <w:rPr>
          <w:b/>
          <w:color w:val="131313"/>
          <w:spacing w:val="-2"/>
          <w:w w:val="90"/>
          <w:sz w:val="25"/>
        </w:rPr>
        <w:t>Yönetim Kurulunun görevleri</w:t>
      </w:r>
    </w:p>
    <w:p w:rsidR="00E832A3" w:rsidRPr="00432E5A" w:rsidRDefault="00091608">
      <w:pPr>
        <w:pStyle w:val="GvdeMetni"/>
        <w:spacing w:before="23"/>
        <w:ind w:left="288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>MADDE 10 — (1) Yönetim Kurulunun görevleri şunlardır:</w:t>
      </w:r>
    </w:p>
    <w:p w:rsidR="00E832A3" w:rsidRPr="00432E5A" w:rsidRDefault="007226A4">
      <w:pPr>
        <w:pStyle w:val="ListeParagraf"/>
        <w:numPr>
          <w:ilvl w:val="1"/>
          <w:numId w:val="1"/>
        </w:numPr>
        <w:tabs>
          <w:tab w:val="left" w:pos="291"/>
          <w:tab w:val="left" w:pos="579"/>
        </w:tabs>
        <w:spacing w:before="28" w:line="256" w:lineRule="auto"/>
        <w:ind w:right="67" w:hanging="3"/>
        <w:jc w:val="both"/>
        <w:rPr>
          <w:color w:val="131313"/>
          <w:spacing w:val="-2"/>
          <w:w w:val="90"/>
          <w:sz w:val="25"/>
        </w:rPr>
      </w:pPr>
      <w:r>
        <w:rPr>
          <w:color w:val="131313"/>
          <w:spacing w:val="-2"/>
          <w:w w:val="90"/>
          <w:sz w:val="25"/>
        </w:rPr>
        <w:t>Hastanelerdeki</w:t>
      </w:r>
      <w:r w:rsidR="00091608" w:rsidRPr="00432E5A">
        <w:rPr>
          <w:color w:val="131313"/>
          <w:spacing w:val="-2"/>
          <w:w w:val="90"/>
          <w:sz w:val="25"/>
        </w:rPr>
        <w:t xml:space="preserve"> tıbbi hizmetler, gelir idaresi, gider idaresi, taşınır mal yönetimi, insan kaynakları yönetimi, bilgi işlem, kalite, genel idari hizmetler </w:t>
      </w:r>
      <w:r w:rsidR="00B5745C" w:rsidRPr="00432E5A">
        <w:rPr>
          <w:color w:val="131313"/>
          <w:spacing w:val="-2"/>
          <w:w w:val="90"/>
          <w:sz w:val="25"/>
        </w:rPr>
        <w:t>gibi</w:t>
      </w:r>
      <w:r w:rsidR="00091608" w:rsidRPr="00432E5A">
        <w:rPr>
          <w:color w:val="131313"/>
          <w:spacing w:val="-2"/>
          <w:w w:val="90"/>
          <w:sz w:val="25"/>
        </w:rPr>
        <w:t xml:space="preserve"> süreçlerin </w:t>
      </w:r>
      <w:r w:rsidR="00B5745C" w:rsidRPr="00432E5A">
        <w:rPr>
          <w:color w:val="131313"/>
          <w:spacing w:val="-2"/>
          <w:w w:val="90"/>
          <w:sz w:val="25"/>
        </w:rPr>
        <w:t>gö</w:t>
      </w:r>
      <w:r w:rsidR="00091608" w:rsidRPr="00432E5A">
        <w:rPr>
          <w:color w:val="131313"/>
          <w:spacing w:val="-2"/>
          <w:w w:val="90"/>
          <w:sz w:val="25"/>
        </w:rPr>
        <w:t xml:space="preserve">rev </w:t>
      </w:r>
      <w:r w:rsidR="00B5745C" w:rsidRPr="00432E5A">
        <w:rPr>
          <w:color w:val="131313"/>
          <w:spacing w:val="-2"/>
          <w:w w:val="90"/>
          <w:sz w:val="25"/>
        </w:rPr>
        <w:t>tanım</w:t>
      </w:r>
      <w:r w:rsidR="00091608" w:rsidRPr="00432E5A">
        <w:rPr>
          <w:color w:val="131313"/>
          <w:spacing w:val="-2"/>
          <w:w w:val="90"/>
          <w:sz w:val="25"/>
        </w:rPr>
        <w:t xml:space="preserve">larının yapılması konularında </w:t>
      </w:r>
      <w:r w:rsidR="00B5745C" w:rsidRPr="00432E5A">
        <w:rPr>
          <w:color w:val="131313"/>
          <w:spacing w:val="-2"/>
          <w:w w:val="90"/>
          <w:sz w:val="25"/>
        </w:rPr>
        <w:t>kar</w:t>
      </w:r>
      <w:r w:rsidR="00091608" w:rsidRPr="00432E5A">
        <w:rPr>
          <w:color w:val="131313"/>
          <w:spacing w:val="-2"/>
          <w:w w:val="90"/>
          <w:sz w:val="25"/>
        </w:rPr>
        <w:t>ar almak,</w:t>
      </w:r>
    </w:p>
    <w:p w:rsidR="00E832A3" w:rsidRPr="00432E5A" w:rsidRDefault="00091608">
      <w:pPr>
        <w:pStyle w:val="ListeParagraf"/>
        <w:numPr>
          <w:ilvl w:val="1"/>
          <w:numId w:val="1"/>
        </w:numPr>
        <w:tabs>
          <w:tab w:val="left" w:pos="290"/>
          <w:tab w:val="left" w:pos="590"/>
        </w:tabs>
        <w:spacing w:line="259" w:lineRule="auto"/>
        <w:ind w:left="290" w:right="92" w:hanging="2"/>
        <w:jc w:val="both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Sağlık </w:t>
      </w:r>
      <w:r w:rsidR="00B5745C" w:rsidRPr="00432E5A">
        <w:rPr>
          <w:color w:val="131313"/>
          <w:spacing w:val="-2"/>
          <w:w w:val="90"/>
          <w:sz w:val="25"/>
        </w:rPr>
        <w:t>hizm</w:t>
      </w:r>
      <w:r w:rsidRPr="00432E5A">
        <w:rPr>
          <w:color w:val="131313"/>
          <w:spacing w:val="-2"/>
          <w:w w:val="90"/>
          <w:sz w:val="25"/>
        </w:rPr>
        <w:t xml:space="preserve">etleri açısından hastanelerin stratejik </w:t>
      </w:r>
      <w:r w:rsidR="00B5745C" w:rsidRPr="00432E5A">
        <w:rPr>
          <w:color w:val="131313"/>
          <w:spacing w:val="-2"/>
          <w:w w:val="90"/>
          <w:sz w:val="25"/>
        </w:rPr>
        <w:t>planları</w:t>
      </w:r>
      <w:r w:rsidRPr="00432E5A">
        <w:rPr>
          <w:color w:val="131313"/>
          <w:spacing w:val="-2"/>
          <w:w w:val="90"/>
          <w:sz w:val="25"/>
        </w:rPr>
        <w:t xml:space="preserve">nı ve norm kadro </w:t>
      </w:r>
      <w:r w:rsidR="00B5745C" w:rsidRPr="00432E5A">
        <w:rPr>
          <w:color w:val="131313"/>
          <w:spacing w:val="-2"/>
          <w:w w:val="90"/>
          <w:sz w:val="25"/>
        </w:rPr>
        <w:t>çalışmaları</w:t>
      </w:r>
      <w:r w:rsidRPr="00432E5A">
        <w:rPr>
          <w:color w:val="131313"/>
          <w:spacing w:val="-2"/>
          <w:w w:val="90"/>
          <w:sz w:val="25"/>
        </w:rPr>
        <w:t>nı planlamak,</w:t>
      </w:r>
    </w:p>
    <w:p w:rsidR="00432E5A" w:rsidRDefault="00091608">
      <w:pPr>
        <w:pStyle w:val="ListeParagraf"/>
        <w:numPr>
          <w:ilvl w:val="1"/>
          <w:numId w:val="1"/>
        </w:numPr>
        <w:tabs>
          <w:tab w:val="left" w:pos="538"/>
        </w:tabs>
        <w:spacing w:before="5" w:line="254" w:lineRule="auto"/>
        <w:ind w:left="286" w:right="1475" w:firstLine="0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Sağlık</w:t>
      </w:r>
      <w:r w:rsidR="00F64A09" w:rsidRPr="00432E5A">
        <w:rPr>
          <w:color w:val="131313"/>
          <w:spacing w:val="-2"/>
          <w:w w:val="90"/>
          <w:sz w:val="25"/>
        </w:rPr>
        <w:t xml:space="preserve"> </w:t>
      </w:r>
      <w:r w:rsidR="007226A4">
        <w:rPr>
          <w:color w:val="131313"/>
          <w:spacing w:val="-2"/>
          <w:w w:val="90"/>
          <w:sz w:val="25"/>
        </w:rPr>
        <w:t>tesislerine</w:t>
      </w:r>
      <w:r w:rsidRPr="00432E5A">
        <w:rPr>
          <w:color w:val="131313"/>
          <w:spacing w:val="-2"/>
          <w:w w:val="90"/>
          <w:sz w:val="25"/>
        </w:rPr>
        <w:t xml:space="preserve"> ilişkin tasarlanan süreçlerin iş </w:t>
      </w:r>
      <w:r w:rsidR="00B5745C" w:rsidRPr="00432E5A">
        <w:rPr>
          <w:color w:val="131313"/>
          <w:spacing w:val="-2"/>
          <w:w w:val="90"/>
          <w:sz w:val="25"/>
        </w:rPr>
        <w:t>akışları</w:t>
      </w:r>
      <w:r w:rsidRPr="00432E5A">
        <w:rPr>
          <w:color w:val="131313"/>
          <w:spacing w:val="-2"/>
          <w:w w:val="90"/>
          <w:sz w:val="25"/>
        </w:rPr>
        <w:t xml:space="preserve">nı değerlendirmek, </w:t>
      </w:r>
    </w:p>
    <w:p w:rsidR="00E832A3" w:rsidRPr="00432E5A" w:rsidRDefault="00F64A09">
      <w:pPr>
        <w:pStyle w:val="ListeParagraf"/>
        <w:numPr>
          <w:ilvl w:val="1"/>
          <w:numId w:val="1"/>
        </w:numPr>
        <w:tabs>
          <w:tab w:val="left" w:pos="538"/>
        </w:tabs>
        <w:spacing w:before="5" w:line="254" w:lineRule="auto"/>
        <w:ind w:left="286" w:right="1475" w:firstLine="0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 </w:t>
      </w:r>
      <w:r w:rsidR="00091608" w:rsidRPr="00432E5A">
        <w:rPr>
          <w:color w:val="131313"/>
          <w:spacing w:val="-2"/>
          <w:w w:val="90"/>
          <w:sz w:val="25"/>
        </w:rPr>
        <w:t>Sa</w:t>
      </w:r>
      <w:r w:rsidR="00B5745C" w:rsidRPr="00432E5A">
        <w:rPr>
          <w:color w:val="131313"/>
          <w:spacing w:val="-2"/>
          <w:w w:val="90"/>
          <w:sz w:val="25"/>
        </w:rPr>
        <w:t>ğ</w:t>
      </w:r>
      <w:r w:rsidR="00091608" w:rsidRPr="00432E5A">
        <w:rPr>
          <w:color w:val="131313"/>
          <w:spacing w:val="-2"/>
          <w:w w:val="90"/>
          <w:sz w:val="25"/>
        </w:rPr>
        <w:t xml:space="preserve">lık </w:t>
      </w:r>
      <w:r w:rsidR="007226A4">
        <w:rPr>
          <w:color w:val="131313"/>
          <w:spacing w:val="-2"/>
          <w:w w:val="90"/>
          <w:sz w:val="25"/>
        </w:rPr>
        <w:t>tesislerine</w:t>
      </w:r>
      <w:r w:rsidR="00FC199D">
        <w:rPr>
          <w:color w:val="131313"/>
          <w:spacing w:val="-2"/>
          <w:w w:val="90"/>
          <w:sz w:val="25"/>
        </w:rPr>
        <w:t xml:space="preserve"> ait gelir ve gider raporlarına</w:t>
      </w:r>
      <w:r w:rsidR="00091608" w:rsidRPr="00432E5A">
        <w:rPr>
          <w:color w:val="131313"/>
          <w:spacing w:val="-2"/>
          <w:w w:val="90"/>
          <w:sz w:val="25"/>
        </w:rPr>
        <w:t xml:space="preserve"> göre idari kararları almak,</w:t>
      </w:r>
    </w:p>
    <w:p w:rsidR="00E832A3" w:rsidRPr="00432E5A" w:rsidRDefault="007226A4">
      <w:pPr>
        <w:pStyle w:val="ListeParagraf"/>
        <w:numPr>
          <w:ilvl w:val="1"/>
          <w:numId w:val="1"/>
        </w:numPr>
        <w:tabs>
          <w:tab w:val="left" w:pos="295"/>
          <w:tab w:val="left" w:pos="585"/>
        </w:tabs>
        <w:spacing w:before="7" w:line="266" w:lineRule="auto"/>
        <w:ind w:left="295" w:right="60" w:hanging="4"/>
        <w:rPr>
          <w:color w:val="131313"/>
          <w:spacing w:val="-2"/>
          <w:w w:val="90"/>
          <w:sz w:val="25"/>
        </w:rPr>
      </w:pPr>
      <w:proofErr w:type="gramStart"/>
      <w:r>
        <w:rPr>
          <w:color w:val="131313"/>
          <w:spacing w:val="-2"/>
          <w:w w:val="90"/>
          <w:sz w:val="25"/>
        </w:rPr>
        <w:t xml:space="preserve">Direktörlüğün </w:t>
      </w:r>
      <w:r w:rsidR="00091608" w:rsidRPr="00432E5A">
        <w:rPr>
          <w:color w:val="131313"/>
          <w:spacing w:val="-2"/>
          <w:w w:val="90"/>
          <w:sz w:val="25"/>
        </w:rPr>
        <w:t xml:space="preserve"> kendi</w:t>
      </w:r>
      <w:proofErr w:type="gramEnd"/>
      <w:r w:rsidR="00091608" w:rsidRPr="00432E5A">
        <w:rPr>
          <w:color w:val="131313"/>
          <w:spacing w:val="-2"/>
          <w:w w:val="90"/>
          <w:sz w:val="25"/>
        </w:rPr>
        <w:t xml:space="preserve"> çalışma süreçlerine ve sağlık hizmetlerinin sunulmasına ilişkin kalite, performans ve benzeri her türlü ölçüm verilerini değerlendirmek,</w:t>
      </w:r>
    </w:p>
    <w:p w:rsidR="00E832A3" w:rsidRPr="00432E5A" w:rsidRDefault="00B5745C">
      <w:pPr>
        <w:pStyle w:val="ListeParagraf"/>
        <w:numPr>
          <w:ilvl w:val="1"/>
          <w:numId w:val="1"/>
        </w:numPr>
        <w:tabs>
          <w:tab w:val="left" w:pos="293"/>
          <w:tab w:val="left" w:pos="661"/>
          <w:tab w:val="left" w:pos="2419"/>
          <w:tab w:val="left" w:pos="3195"/>
          <w:tab w:val="left" w:pos="4117"/>
          <w:tab w:val="left" w:pos="5313"/>
          <w:tab w:val="left" w:pos="6023"/>
          <w:tab w:val="left" w:pos="6517"/>
        </w:tabs>
        <w:spacing w:line="259" w:lineRule="auto"/>
        <w:ind w:left="293" w:right="74" w:hanging="3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>Koordinatörl</w:t>
      </w:r>
      <w:r w:rsidR="00091608" w:rsidRPr="00432E5A">
        <w:rPr>
          <w:color w:val="131313"/>
          <w:spacing w:val="-2"/>
          <w:w w:val="90"/>
          <w:sz w:val="25"/>
        </w:rPr>
        <w:t>ük,</w:t>
      </w:r>
      <w:r w:rsidR="00091608" w:rsidRPr="00432E5A">
        <w:rPr>
          <w:color w:val="131313"/>
          <w:spacing w:val="-2"/>
          <w:w w:val="90"/>
          <w:sz w:val="25"/>
        </w:rPr>
        <w:tab/>
        <w:t>birim,</w:t>
      </w:r>
      <w:r w:rsidR="00091608" w:rsidRPr="00432E5A">
        <w:rPr>
          <w:color w:val="131313"/>
          <w:spacing w:val="-2"/>
          <w:w w:val="90"/>
          <w:sz w:val="25"/>
        </w:rPr>
        <w:tab/>
        <w:t>komite,</w:t>
      </w:r>
      <w:r w:rsidR="00091608" w:rsidRPr="00432E5A">
        <w:rPr>
          <w:color w:val="131313"/>
          <w:spacing w:val="-2"/>
          <w:w w:val="90"/>
          <w:sz w:val="25"/>
        </w:rPr>
        <w:tab/>
        <w:t>komisyon,</w:t>
      </w:r>
      <w:r w:rsidR="00091608" w:rsidRPr="00432E5A">
        <w:rPr>
          <w:color w:val="131313"/>
          <w:spacing w:val="-2"/>
          <w:w w:val="90"/>
          <w:sz w:val="25"/>
        </w:rPr>
        <w:tab/>
        <w:t>süreç</w:t>
      </w:r>
      <w:r w:rsidR="00091608" w:rsidRPr="00432E5A">
        <w:rPr>
          <w:color w:val="131313"/>
          <w:spacing w:val="-2"/>
          <w:w w:val="90"/>
          <w:sz w:val="25"/>
        </w:rPr>
        <w:tab/>
        <w:t>vb.</w:t>
      </w:r>
      <w:r w:rsidR="00091608" w:rsidRPr="00432E5A">
        <w:rPr>
          <w:color w:val="131313"/>
          <w:spacing w:val="-2"/>
          <w:w w:val="90"/>
          <w:sz w:val="25"/>
        </w:rPr>
        <w:tab/>
        <w:t xml:space="preserve">yöneticiliklerinin </w:t>
      </w:r>
      <w:r w:rsidRPr="00432E5A">
        <w:rPr>
          <w:color w:val="131313"/>
          <w:spacing w:val="-2"/>
          <w:w w:val="90"/>
          <w:sz w:val="25"/>
        </w:rPr>
        <w:t>kurulm</w:t>
      </w:r>
      <w:r w:rsidR="00091608" w:rsidRPr="00432E5A">
        <w:rPr>
          <w:color w:val="131313"/>
          <w:spacing w:val="-2"/>
          <w:w w:val="90"/>
          <w:sz w:val="25"/>
        </w:rPr>
        <w:t xml:space="preserve">ası, </w:t>
      </w:r>
      <w:r w:rsidRPr="00432E5A">
        <w:rPr>
          <w:color w:val="131313"/>
          <w:spacing w:val="-2"/>
          <w:w w:val="90"/>
          <w:sz w:val="25"/>
        </w:rPr>
        <w:t>birleştirilm</w:t>
      </w:r>
      <w:r w:rsidR="00091608" w:rsidRPr="00432E5A">
        <w:rPr>
          <w:color w:val="131313"/>
          <w:spacing w:val="-2"/>
          <w:w w:val="90"/>
          <w:sz w:val="25"/>
        </w:rPr>
        <w:t xml:space="preserve">esi, </w:t>
      </w:r>
      <w:r>
        <w:rPr>
          <w:color w:val="131313"/>
          <w:spacing w:val="-2"/>
          <w:w w:val="90"/>
          <w:sz w:val="25"/>
        </w:rPr>
        <w:t>kaldırılm</w:t>
      </w:r>
      <w:r w:rsidR="00091608">
        <w:rPr>
          <w:color w:val="131313"/>
          <w:spacing w:val="-2"/>
          <w:w w:val="90"/>
          <w:sz w:val="25"/>
        </w:rPr>
        <w:t>ası</w:t>
      </w:r>
      <w:r w:rsidR="00091608" w:rsidRPr="00432E5A">
        <w:rPr>
          <w:color w:val="131313"/>
          <w:spacing w:val="-2"/>
          <w:w w:val="90"/>
          <w:sz w:val="25"/>
        </w:rPr>
        <w:t xml:space="preserve"> ile bunlara yönelik görevlendirme önerileri hakkında </w:t>
      </w:r>
      <w:r w:rsidR="00091608">
        <w:rPr>
          <w:color w:val="131313"/>
          <w:spacing w:val="-2"/>
          <w:w w:val="90"/>
          <w:sz w:val="25"/>
        </w:rPr>
        <w:t>karar</w:t>
      </w:r>
      <w:r w:rsidR="00091608" w:rsidRPr="00432E5A">
        <w:rPr>
          <w:color w:val="131313"/>
          <w:spacing w:val="-2"/>
          <w:w w:val="90"/>
          <w:sz w:val="25"/>
        </w:rPr>
        <w:t xml:space="preserve"> vermek,</w:t>
      </w:r>
    </w:p>
    <w:p w:rsidR="00E832A3" w:rsidRPr="00432E5A" w:rsidRDefault="00121592">
      <w:pPr>
        <w:pStyle w:val="GvdeMetni"/>
        <w:ind w:left="299"/>
        <w:rPr>
          <w:color w:val="131313"/>
          <w:spacing w:val="-2"/>
          <w:w w:val="90"/>
          <w:szCs w:val="22"/>
        </w:rPr>
      </w:pPr>
      <w:r>
        <w:rPr>
          <w:color w:val="131313"/>
          <w:spacing w:val="-2"/>
          <w:w w:val="90"/>
          <w:szCs w:val="22"/>
        </w:rPr>
        <w:t>g</w:t>
      </w:r>
      <w:r w:rsidR="00091608" w:rsidRPr="00432E5A">
        <w:rPr>
          <w:color w:val="131313"/>
          <w:spacing w:val="-2"/>
          <w:w w:val="90"/>
          <w:szCs w:val="22"/>
        </w:rPr>
        <w:t>) Görev alanıyla ilgili diğer konularda kararlar almak.</w:t>
      </w:r>
    </w:p>
    <w:p w:rsidR="00E832A3" w:rsidRPr="00432E5A" w:rsidRDefault="00E832A3">
      <w:pPr>
        <w:pStyle w:val="GvdeMetni"/>
        <w:spacing w:before="49"/>
        <w:rPr>
          <w:color w:val="131313"/>
          <w:spacing w:val="-2"/>
          <w:w w:val="90"/>
          <w:szCs w:val="22"/>
        </w:rPr>
      </w:pPr>
    </w:p>
    <w:p w:rsidR="00E832A3" w:rsidRPr="00121592" w:rsidRDefault="00091608">
      <w:pPr>
        <w:ind w:left="289"/>
        <w:jc w:val="both"/>
        <w:rPr>
          <w:b/>
          <w:color w:val="131313"/>
          <w:spacing w:val="-2"/>
          <w:w w:val="90"/>
          <w:sz w:val="25"/>
        </w:rPr>
      </w:pPr>
      <w:r w:rsidRPr="00121592">
        <w:rPr>
          <w:b/>
          <w:color w:val="131313"/>
          <w:spacing w:val="-2"/>
          <w:w w:val="90"/>
          <w:sz w:val="25"/>
        </w:rPr>
        <w:t>Danışma Kurulu</w:t>
      </w:r>
    </w:p>
    <w:p w:rsidR="00E832A3" w:rsidRPr="00432E5A" w:rsidRDefault="00091608" w:rsidP="00052562">
      <w:pPr>
        <w:pStyle w:val="GvdeMetni"/>
        <w:spacing w:before="19" w:line="261" w:lineRule="auto"/>
        <w:ind w:left="288" w:right="61" w:firstLine="4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MADDE 11 — (1) </w:t>
      </w:r>
      <w:r w:rsidR="00052562" w:rsidRPr="00432E5A">
        <w:rPr>
          <w:color w:val="131313"/>
          <w:spacing w:val="-2"/>
          <w:w w:val="90"/>
          <w:szCs w:val="22"/>
        </w:rPr>
        <w:t xml:space="preserve">Danışma Kurulu; </w:t>
      </w:r>
      <w:r w:rsidR="00CE6C30">
        <w:rPr>
          <w:color w:val="131313"/>
          <w:spacing w:val="-2"/>
          <w:w w:val="90"/>
          <w:szCs w:val="22"/>
        </w:rPr>
        <w:t>s</w:t>
      </w:r>
      <w:r w:rsidR="00B5745C" w:rsidRPr="00432E5A">
        <w:rPr>
          <w:color w:val="131313"/>
          <w:spacing w:val="-2"/>
          <w:w w:val="90"/>
          <w:szCs w:val="22"/>
        </w:rPr>
        <w:t xml:space="preserve">ağlık faaliyet alanları ile ilgili </w:t>
      </w:r>
      <w:r w:rsidRPr="00432E5A">
        <w:rPr>
          <w:color w:val="131313"/>
          <w:spacing w:val="-2"/>
          <w:w w:val="90"/>
          <w:szCs w:val="22"/>
        </w:rPr>
        <w:t xml:space="preserve">çalışmaları bulunan </w:t>
      </w:r>
      <w:r w:rsidR="00121592">
        <w:rPr>
          <w:color w:val="131313"/>
          <w:spacing w:val="-2"/>
          <w:w w:val="90"/>
          <w:szCs w:val="22"/>
        </w:rPr>
        <w:t>Ü</w:t>
      </w:r>
      <w:r w:rsidRPr="00432E5A">
        <w:rPr>
          <w:color w:val="131313"/>
          <w:spacing w:val="-2"/>
          <w:w w:val="90"/>
          <w:szCs w:val="22"/>
        </w:rPr>
        <w:t xml:space="preserve">niversite içinden ve </w:t>
      </w:r>
      <w:r w:rsidR="00B5745C" w:rsidRPr="00432E5A">
        <w:rPr>
          <w:color w:val="131313"/>
          <w:spacing w:val="-2"/>
          <w:w w:val="90"/>
          <w:szCs w:val="22"/>
        </w:rPr>
        <w:t>dışından</w:t>
      </w:r>
      <w:r w:rsidRPr="00432E5A">
        <w:rPr>
          <w:color w:val="131313"/>
          <w:spacing w:val="-2"/>
          <w:w w:val="90"/>
          <w:szCs w:val="22"/>
        </w:rPr>
        <w:t xml:space="preserve"> Direktör </w:t>
      </w:r>
      <w:r w:rsidR="00B5745C" w:rsidRPr="00432E5A">
        <w:rPr>
          <w:color w:val="131313"/>
          <w:spacing w:val="-2"/>
          <w:w w:val="90"/>
          <w:szCs w:val="22"/>
        </w:rPr>
        <w:t>tarafın</w:t>
      </w:r>
      <w:r w:rsidRPr="00432E5A">
        <w:rPr>
          <w:color w:val="131313"/>
          <w:spacing w:val="-2"/>
          <w:w w:val="90"/>
          <w:szCs w:val="22"/>
        </w:rPr>
        <w:t xml:space="preserve">dan önerilen ve Rektör tarafından </w:t>
      </w:r>
      <w:r w:rsidR="00B5745C" w:rsidRPr="00432E5A">
        <w:rPr>
          <w:color w:val="131313"/>
          <w:spacing w:val="-2"/>
          <w:w w:val="90"/>
          <w:szCs w:val="22"/>
        </w:rPr>
        <w:t>gö</w:t>
      </w:r>
      <w:r w:rsidRPr="00432E5A">
        <w:rPr>
          <w:color w:val="131313"/>
          <w:spacing w:val="-2"/>
          <w:w w:val="90"/>
          <w:szCs w:val="22"/>
        </w:rPr>
        <w:t xml:space="preserve">revlendirilen kişilerden </w:t>
      </w:r>
      <w:r w:rsidR="00B5745C" w:rsidRPr="00432E5A">
        <w:rPr>
          <w:color w:val="131313"/>
          <w:spacing w:val="-2"/>
          <w:w w:val="90"/>
          <w:szCs w:val="22"/>
        </w:rPr>
        <w:t>oluşur.</w:t>
      </w:r>
      <w:r w:rsidR="00052562">
        <w:rPr>
          <w:color w:val="131313"/>
          <w:spacing w:val="-2"/>
          <w:w w:val="90"/>
          <w:szCs w:val="22"/>
        </w:rPr>
        <w:t xml:space="preserve"> Üyelerin belirlenmesinde Gaziantep Üniversitesi Danışma Kurulları Yönergesi esasları uygulanır.</w:t>
      </w:r>
    </w:p>
    <w:p w:rsidR="00E832A3" w:rsidRDefault="00091608" w:rsidP="00052562">
      <w:pPr>
        <w:pStyle w:val="GvdeMetni"/>
        <w:spacing w:line="259" w:lineRule="auto"/>
        <w:ind w:left="286" w:right="49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>(2) Danışma K</w:t>
      </w:r>
      <w:r w:rsidR="003F5522">
        <w:rPr>
          <w:color w:val="131313"/>
          <w:spacing w:val="-2"/>
          <w:w w:val="90"/>
          <w:szCs w:val="22"/>
        </w:rPr>
        <w:t>urulu, yılda en az bir kez</w:t>
      </w:r>
      <w:r w:rsidRPr="00432E5A">
        <w:rPr>
          <w:color w:val="131313"/>
          <w:spacing w:val="-2"/>
          <w:w w:val="90"/>
          <w:szCs w:val="22"/>
        </w:rPr>
        <w:t xml:space="preserve"> Di</w:t>
      </w:r>
      <w:r w:rsidR="003F5522">
        <w:rPr>
          <w:color w:val="131313"/>
          <w:spacing w:val="-2"/>
          <w:w w:val="90"/>
          <w:szCs w:val="22"/>
        </w:rPr>
        <w:t>rektörün daveti üzerine toplanır</w:t>
      </w:r>
      <w:r w:rsidRPr="00432E5A">
        <w:rPr>
          <w:color w:val="131313"/>
          <w:spacing w:val="-2"/>
          <w:w w:val="90"/>
          <w:szCs w:val="22"/>
        </w:rPr>
        <w:t xml:space="preserve">. </w:t>
      </w:r>
      <w:r w:rsidR="00C211FD" w:rsidRPr="00432E5A">
        <w:rPr>
          <w:color w:val="131313"/>
          <w:spacing w:val="-2"/>
          <w:w w:val="90"/>
          <w:szCs w:val="22"/>
        </w:rPr>
        <w:t>Gerektiğinde</w:t>
      </w:r>
      <w:r w:rsidRPr="00432E5A">
        <w:rPr>
          <w:color w:val="131313"/>
          <w:spacing w:val="-2"/>
          <w:w w:val="90"/>
          <w:szCs w:val="22"/>
        </w:rPr>
        <w:t xml:space="preserve"> Direktörün daveti üzerine olağanüstü toplanabilir. Toplantılar, </w:t>
      </w:r>
      <w:r w:rsidR="003D2707">
        <w:rPr>
          <w:color w:val="131313"/>
          <w:spacing w:val="-2"/>
          <w:w w:val="90"/>
          <w:szCs w:val="22"/>
        </w:rPr>
        <w:t>toplantıya hazır bulunan</w:t>
      </w:r>
      <w:r w:rsidRPr="00432E5A">
        <w:rPr>
          <w:color w:val="131313"/>
          <w:spacing w:val="-2"/>
          <w:w w:val="90"/>
          <w:szCs w:val="22"/>
        </w:rPr>
        <w:t xml:space="preserve"> üyelerle yapılır; toplantı ve karar nisabı aranmaz.</w:t>
      </w:r>
    </w:p>
    <w:p w:rsidR="00E832A3" w:rsidRPr="00432E5A" w:rsidRDefault="00E832A3">
      <w:pPr>
        <w:pStyle w:val="GvdeMetni"/>
        <w:spacing w:before="19"/>
        <w:rPr>
          <w:color w:val="131313"/>
          <w:spacing w:val="-2"/>
          <w:w w:val="90"/>
          <w:szCs w:val="22"/>
        </w:rPr>
      </w:pPr>
    </w:p>
    <w:p w:rsidR="00E832A3" w:rsidRPr="00121592" w:rsidRDefault="00091608">
      <w:pPr>
        <w:pStyle w:val="Balk3"/>
        <w:spacing w:before="1"/>
        <w:rPr>
          <w:rFonts w:ascii="Cambria" w:eastAsia="Cambria" w:hAnsi="Cambria" w:cs="Cambria"/>
          <w:bCs w:val="0"/>
          <w:color w:val="131313"/>
          <w:spacing w:val="-2"/>
          <w:w w:val="90"/>
          <w:szCs w:val="22"/>
        </w:rPr>
      </w:pPr>
      <w:r w:rsidRPr="00121592">
        <w:rPr>
          <w:rFonts w:ascii="Cambria" w:eastAsia="Cambria" w:hAnsi="Cambria" w:cs="Cambria"/>
          <w:bCs w:val="0"/>
          <w:color w:val="131313"/>
          <w:spacing w:val="-2"/>
          <w:w w:val="90"/>
          <w:szCs w:val="22"/>
        </w:rPr>
        <w:t xml:space="preserve">Danışma </w:t>
      </w:r>
      <w:r w:rsidR="00B5745C" w:rsidRPr="00121592">
        <w:rPr>
          <w:rFonts w:ascii="Cambria" w:eastAsia="Cambria" w:hAnsi="Cambria" w:cs="Cambria"/>
          <w:bCs w:val="0"/>
          <w:color w:val="131313"/>
          <w:spacing w:val="-2"/>
          <w:w w:val="90"/>
          <w:szCs w:val="22"/>
        </w:rPr>
        <w:t>Kuru</w:t>
      </w:r>
      <w:r w:rsidRPr="00121592">
        <w:rPr>
          <w:rFonts w:ascii="Cambria" w:eastAsia="Cambria" w:hAnsi="Cambria" w:cs="Cambria"/>
          <w:bCs w:val="0"/>
          <w:color w:val="131313"/>
          <w:spacing w:val="-2"/>
          <w:w w:val="90"/>
          <w:szCs w:val="22"/>
        </w:rPr>
        <w:t>lunun görevleri</w:t>
      </w:r>
    </w:p>
    <w:p w:rsidR="00E832A3" w:rsidRPr="00432E5A" w:rsidRDefault="00091608">
      <w:pPr>
        <w:pStyle w:val="GvdeMetni"/>
        <w:spacing w:before="33" w:line="264" w:lineRule="auto"/>
        <w:ind w:left="311" w:right="49"/>
        <w:jc w:val="both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MADDE 12 — (1) Danışma Kurulunun görevleri; </w:t>
      </w:r>
      <w:r w:rsidR="00531AE0">
        <w:rPr>
          <w:color w:val="131313"/>
          <w:spacing w:val="-2"/>
          <w:w w:val="90"/>
          <w:szCs w:val="22"/>
        </w:rPr>
        <w:t>Hastaneler</w:t>
      </w:r>
      <w:r w:rsidR="00121592">
        <w:rPr>
          <w:color w:val="131313"/>
          <w:spacing w:val="-2"/>
          <w:w w:val="90"/>
          <w:szCs w:val="22"/>
        </w:rPr>
        <w:t xml:space="preserve"> D</w:t>
      </w:r>
      <w:r w:rsidR="00325AFF" w:rsidRPr="00432E5A">
        <w:rPr>
          <w:color w:val="131313"/>
          <w:spacing w:val="-2"/>
          <w:w w:val="90"/>
          <w:szCs w:val="22"/>
        </w:rPr>
        <w:t>irektörlüğünün çalı</w:t>
      </w:r>
      <w:r w:rsidRPr="00432E5A">
        <w:rPr>
          <w:color w:val="131313"/>
          <w:spacing w:val="-2"/>
          <w:w w:val="90"/>
          <w:szCs w:val="22"/>
        </w:rPr>
        <w:t xml:space="preserve">şmalarıyla ilgili dilek, tavsiye ve önerilerde </w:t>
      </w:r>
      <w:r w:rsidR="00325AFF" w:rsidRPr="00432E5A">
        <w:rPr>
          <w:color w:val="131313"/>
          <w:spacing w:val="-2"/>
          <w:w w:val="90"/>
          <w:szCs w:val="22"/>
        </w:rPr>
        <w:t>bulunm</w:t>
      </w:r>
      <w:r w:rsidRPr="00432E5A">
        <w:rPr>
          <w:color w:val="131313"/>
          <w:spacing w:val="-2"/>
          <w:w w:val="90"/>
          <w:szCs w:val="22"/>
        </w:rPr>
        <w:t>aktır.</w:t>
      </w:r>
    </w:p>
    <w:p w:rsidR="00E832A3" w:rsidRPr="00432E5A" w:rsidRDefault="00E832A3">
      <w:pPr>
        <w:pStyle w:val="GvdeMetni"/>
        <w:spacing w:line="264" w:lineRule="auto"/>
        <w:jc w:val="both"/>
        <w:rPr>
          <w:color w:val="131313"/>
          <w:spacing w:val="-2"/>
          <w:w w:val="90"/>
          <w:szCs w:val="22"/>
        </w:rPr>
        <w:sectPr w:rsidR="00E832A3" w:rsidRPr="00432E5A">
          <w:pgSz w:w="11570" w:h="16490"/>
          <w:pgMar w:top="1200" w:right="850" w:bottom="280" w:left="1275" w:header="708" w:footer="708" w:gutter="0"/>
          <w:cols w:space="708"/>
        </w:sectPr>
      </w:pPr>
    </w:p>
    <w:p w:rsidR="00E832A3" w:rsidRPr="00432E5A" w:rsidRDefault="00325AFF">
      <w:pPr>
        <w:pStyle w:val="GvdeMetni"/>
        <w:spacing w:before="77"/>
        <w:ind w:left="230" w:right="232"/>
        <w:jc w:val="center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lastRenderedPageBreak/>
        <w:t>Ü</w:t>
      </w:r>
      <w:r w:rsidR="00091608" w:rsidRPr="00432E5A">
        <w:rPr>
          <w:color w:val="131313"/>
          <w:spacing w:val="-2"/>
          <w:w w:val="90"/>
          <w:szCs w:val="22"/>
        </w:rPr>
        <w:t>ÇÜNCÜ BÖLÜM</w:t>
      </w:r>
    </w:p>
    <w:p w:rsidR="00E832A3" w:rsidRPr="00432E5A" w:rsidRDefault="00091608">
      <w:pPr>
        <w:pStyle w:val="Balk2"/>
        <w:spacing w:before="23"/>
        <w:ind w:left="211" w:right="232"/>
        <w:jc w:val="center"/>
        <w:rPr>
          <w:rFonts w:ascii="Cambria" w:eastAsia="Cambria" w:hAnsi="Cambria" w:cs="Cambria"/>
          <w:color w:val="131313"/>
          <w:spacing w:val="-2"/>
          <w:w w:val="90"/>
          <w:sz w:val="25"/>
          <w:szCs w:val="22"/>
        </w:rPr>
      </w:pPr>
      <w:r w:rsidRPr="00432E5A">
        <w:rPr>
          <w:rFonts w:ascii="Cambria" w:eastAsia="Cambria" w:hAnsi="Cambria" w:cs="Cambria"/>
          <w:color w:val="131313"/>
          <w:spacing w:val="-2"/>
          <w:w w:val="90"/>
          <w:sz w:val="25"/>
          <w:szCs w:val="22"/>
        </w:rPr>
        <w:t xml:space="preserve">Çeşitli ve Son </w:t>
      </w:r>
      <w:r w:rsidR="00325AFF" w:rsidRPr="00432E5A">
        <w:rPr>
          <w:rFonts w:ascii="Cambria" w:eastAsia="Cambria" w:hAnsi="Cambria" w:cs="Cambria"/>
          <w:color w:val="131313"/>
          <w:spacing w:val="-2"/>
          <w:w w:val="90"/>
          <w:sz w:val="25"/>
          <w:szCs w:val="22"/>
        </w:rPr>
        <w:t>H</w:t>
      </w:r>
      <w:r w:rsidRPr="00432E5A">
        <w:rPr>
          <w:rFonts w:ascii="Cambria" w:eastAsia="Cambria" w:hAnsi="Cambria" w:cs="Cambria"/>
          <w:color w:val="131313"/>
          <w:spacing w:val="-2"/>
          <w:w w:val="90"/>
          <w:sz w:val="25"/>
          <w:szCs w:val="22"/>
        </w:rPr>
        <w:t>ükümler</w:t>
      </w:r>
    </w:p>
    <w:p w:rsidR="00E832A3" w:rsidRPr="00121592" w:rsidRDefault="00E832A3">
      <w:pPr>
        <w:pStyle w:val="GvdeMetni"/>
        <w:spacing w:before="50"/>
        <w:rPr>
          <w:b/>
          <w:color w:val="131313"/>
          <w:spacing w:val="-2"/>
          <w:w w:val="90"/>
          <w:szCs w:val="22"/>
        </w:rPr>
      </w:pPr>
    </w:p>
    <w:p w:rsidR="00E832A3" w:rsidRPr="00121592" w:rsidRDefault="00091608">
      <w:pPr>
        <w:pStyle w:val="GvdeMetni"/>
        <w:ind w:left="170"/>
        <w:rPr>
          <w:b/>
          <w:color w:val="131313"/>
          <w:spacing w:val="-2"/>
          <w:w w:val="90"/>
          <w:szCs w:val="22"/>
        </w:rPr>
      </w:pPr>
      <w:r w:rsidRPr="00121592">
        <w:rPr>
          <w:b/>
          <w:color w:val="131313"/>
          <w:spacing w:val="-2"/>
          <w:w w:val="90"/>
          <w:szCs w:val="22"/>
        </w:rPr>
        <w:t>Hüküm bulunmayan haller</w:t>
      </w:r>
    </w:p>
    <w:p w:rsidR="00E832A3" w:rsidRPr="00432E5A" w:rsidRDefault="00091608">
      <w:pPr>
        <w:pStyle w:val="GvdeMetni"/>
        <w:spacing w:before="34"/>
        <w:ind w:left="180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MADDE 13 — (1) Bu </w:t>
      </w:r>
      <w:proofErr w:type="spellStart"/>
      <w:r w:rsidRPr="00432E5A">
        <w:rPr>
          <w:color w:val="131313"/>
          <w:spacing w:val="-2"/>
          <w:w w:val="90"/>
          <w:szCs w:val="22"/>
        </w:rPr>
        <w:t>Yönerge'de</w:t>
      </w:r>
      <w:proofErr w:type="spellEnd"/>
      <w:r w:rsidRPr="00432E5A">
        <w:rPr>
          <w:color w:val="131313"/>
          <w:spacing w:val="-2"/>
          <w:w w:val="90"/>
          <w:szCs w:val="22"/>
        </w:rPr>
        <w:t xml:space="preserve"> hüküm bulunmayan hallerde, ilgili diğer </w:t>
      </w:r>
      <w:r w:rsidR="00325AFF" w:rsidRPr="00432E5A">
        <w:rPr>
          <w:color w:val="131313"/>
          <w:spacing w:val="-2"/>
          <w:w w:val="90"/>
          <w:szCs w:val="22"/>
        </w:rPr>
        <w:t>m</w:t>
      </w:r>
      <w:r w:rsidRPr="00432E5A">
        <w:rPr>
          <w:color w:val="131313"/>
          <w:spacing w:val="-2"/>
          <w:w w:val="90"/>
          <w:szCs w:val="22"/>
        </w:rPr>
        <w:t xml:space="preserve">evzuat </w:t>
      </w:r>
      <w:r w:rsidR="00325AFF" w:rsidRPr="00432E5A">
        <w:rPr>
          <w:color w:val="131313"/>
          <w:spacing w:val="-2"/>
          <w:w w:val="90"/>
          <w:szCs w:val="22"/>
        </w:rPr>
        <w:t>hüküml</w:t>
      </w:r>
      <w:r w:rsidRPr="00432E5A">
        <w:rPr>
          <w:color w:val="131313"/>
          <w:spacing w:val="-2"/>
          <w:w w:val="90"/>
          <w:szCs w:val="22"/>
        </w:rPr>
        <w:t>eri</w:t>
      </w:r>
    </w:p>
    <w:p w:rsidR="00E832A3" w:rsidRPr="00432E5A" w:rsidRDefault="00091608">
      <w:pPr>
        <w:spacing w:before="20"/>
        <w:ind w:left="174"/>
        <w:rPr>
          <w:color w:val="131313"/>
          <w:spacing w:val="-2"/>
          <w:w w:val="90"/>
          <w:sz w:val="25"/>
        </w:rPr>
      </w:pPr>
      <w:proofErr w:type="gramStart"/>
      <w:r w:rsidRPr="00432E5A">
        <w:rPr>
          <w:color w:val="131313"/>
          <w:spacing w:val="-2"/>
          <w:w w:val="90"/>
          <w:sz w:val="25"/>
        </w:rPr>
        <w:t>uygulanır</w:t>
      </w:r>
      <w:proofErr w:type="gramEnd"/>
      <w:r w:rsidRPr="00432E5A">
        <w:rPr>
          <w:color w:val="131313"/>
          <w:spacing w:val="-2"/>
          <w:w w:val="90"/>
          <w:sz w:val="25"/>
        </w:rPr>
        <w:t>.</w:t>
      </w:r>
    </w:p>
    <w:p w:rsidR="00E832A3" w:rsidRPr="00432E5A" w:rsidRDefault="00E832A3">
      <w:pPr>
        <w:pStyle w:val="GvdeMetni"/>
        <w:spacing w:before="21"/>
        <w:rPr>
          <w:color w:val="131313"/>
          <w:spacing w:val="-2"/>
          <w:w w:val="90"/>
          <w:szCs w:val="22"/>
        </w:rPr>
      </w:pPr>
    </w:p>
    <w:p w:rsidR="00E832A3" w:rsidRPr="00121592" w:rsidRDefault="00325AFF">
      <w:pPr>
        <w:pStyle w:val="Balk2"/>
        <w:rPr>
          <w:rFonts w:ascii="Cambria" w:eastAsia="Cambria" w:hAnsi="Cambria" w:cs="Cambria"/>
          <w:b/>
          <w:color w:val="131313"/>
          <w:spacing w:val="-2"/>
          <w:w w:val="90"/>
          <w:sz w:val="25"/>
          <w:szCs w:val="22"/>
        </w:rPr>
      </w:pPr>
      <w:r w:rsidRPr="00121592">
        <w:rPr>
          <w:rFonts w:ascii="Cambria" w:eastAsia="Cambria" w:hAnsi="Cambria" w:cs="Cambria"/>
          <w:b/>
          <w:color w:val="131313"/>
          <w:spacing w:val="-2"/>
          <w:w w:val="90"/>
          <w:sz w:val="25"/>
          <w:szCs w:val="22"/>
        </w:rPr>
        <w:t>Yürürlük</w:t>
      </w:r>
    </w:p>
    <w:p w:rsidR="00E832A3" w:rsidRPr="00432E5A" w:rsidRDefault="00091608">
      <w:pPr>
        <w:spacing w:before="28"/>
        <w:ind w:left="165"/>
        <w:rPr>
          <w:color w:val="131313"/>
          <w:spacing w:val="-2"/>
          <w:w w:val="90"/>
          <w:sz w:val="25"/>
        </w:rPr>
      </w:pPr>
      <w:r w:rsidRPr="00432E5A">
        <w:rPr>
          <w:color w:val="131313"/>
          <w:spacing w:val="-2"/>
          <w:w w:val="90"/>
          <w:sz w:val="25"/>
        </w:rPr>
        <w:t xml:space="preserve">MADDF. 14 — (1) </w:t>
      </w:r>
      <w:r w:rsidR="00325AFF" w:rsidRPr="00432E5A">
        <w:rPr>
          <w:color w:val="131313"/>
          <w:spacing w:val="-2"/>
          <w:w w:val="90"/>
          <w:sz w:val="25"/>
        </w:rPr>
        <w:t>B</w:t>
      </w:r>
      <w:r w:rsidRPr="00432E5A">
        <w:rPr>
          <w:color w:val="131313"/>
          <w:spacing w:val="-2"/>
          <w:w w:val="90"/>
          <w:sz w:val="25"/>
        </w:rPr>
        <w:t xml:space="preserve">u </w:t>
      </w:r>
      <w:r w:rsidR="00325AFF" w:rsidRPr="00432E5A">
        <w:rPr>
          <w:color w:val="131313"/>
          <w:spacing w:val="-2"/>
          <w:w w:val="90"/>
          <w:sz w:val="25"/>
        </w:rPr>
        <w:t>Yö</w:t>
      </w:r>
      <w:r w:rsidRPr="00432E5A">
        <w:rPr>
          <w:color w:val="131313"/>
          <w:spacing w:val="-2"/>
          <w:w w:val="90"/>
          <w:sz w:val="25"/>
        </w:rPr>
        <w:t>nerge, Senatoda kabul edildiği tarihte yürürlüğe girer.</w:t>
      </w:r>
    </w:p>
    <w:p w:rsidR="00E832A3" w:rsidRPr="00432E5A" w:rsidRDefault="00E832A3">
      <w:pPr>
        <w:pStyle w:val="GvdeMetni"/>
        <w:spacing w:before="61"/>
        <w:rPr>
          <w:color w:val="131313"/>
          <w:spacing w:val="-2"/>
          <w:w w:val="90"/>
          <w:szCs w:val="22"/>
        </w:rPr>
      </w:pPr>
    </w:p>
    <w:p w:rsidR="00E832A3" w:rsidRPr="00121592" w:rsidRDefault="00091608">
      <w:pPr>
        <w:pStyle w:val="GvdeMetni"/>
        <w:ind w:left="177"/>
        <w:rPr>
          <w:b/>
          <w:color w:val="131313"/>
          <w:spacing w:val="-2"/>
          <w:w w:val="90"/>
          <w:szCs w:val="22"/>
        </w:rPr>
      </w:pPr>
      <w:r w:rsidRPr="00121592">
        <w:rPr>
          <w:b/>
          <w:color w:val="131313"/>
          <w:spacing w:val="-2"/>
          <w:w w:val="90"/>
          <w:szCs w:val="22"/>
        </w:rPr>
        <w:t>Yürütme</w:t>
      </w:r>
    </w:p>
    <w:p w:rsidR="00E832A3" w:rsidRPr="00432E5A" w:rsidRDefault="00091608">
      <w:pPr>
        <w:pStyle w:val="GvdeMetni"/>
        <w:spacing w:before="28"/>
        <w:ind w:left="169"/>
        <w:rPr>
          <w:color w:val="131313"/>
          <w:spacing w:val="-2"/>
          <w:w w:val="90"/>
          <w:szCs w:val="22"/>
        </w:rPr>
      </w:pPr>
      <w:r w:rsidRPr="00432E5A">
        <w:rPr>
          <w:color w:val="131313"/>
          <w:spacing w:val="-2"/>
          <w:w w:val="90"/>
          <w:szCs w:val="22"/>
        </w:rPr>
        <w:t xml:space="preserve">MADDE 15— (1) Bu Yönerge </w:t>
      </w:r>
      <w:r w:rsidR="00325AFF" w:rsidRPr="00432E5A">
        <w:rPr>
          <w:color w:val="131313"/>
          <w:spacing w:val="-2"/>
          <w:w w:val="90"/>
          <w:szCs w:val="22"/>
        </w:rPr>
        <w:t>hüküm</w:t>
      </w:r>
      <w:r w:rsidRPr="00432E5A">
        <w:rPr>
          <w:color w:val="131313"/>
          <w:spacing w:val="-2"/>
          <w:w w:val="90"/>
          <w:szCs w:val="22"/>
        </w:rPr>
        <w:t xml:space="preserve">lerini </w:t>
      </w:r>
      <w:r w:rsidR="00325AFF" w:rsidRPr="00432E5A">
        <w:rPr>
          <w:color w:val="131313"/>
          <w:spacing w:val="-2"/>
          <w:w w:val="90"/>
          <w:szCs w:val="22"/>
        </w:rPr>
        <w:t>Gaziantep Üniversitesi</w:t>
      </w:r>
      <w:r w:rsidRPr="00432E5A">
        <w:rPr>
          <w:color w:val="131313"/>
          <w:spacing w:val="-2"/>
          <w:w w:val="90"/>
          <w:szCs w:val="22"/>
        </w:rPr>
        <w:t xml:space="preserve"> Rektörü yürütür.</w:t>
      </w:r>
    </w:p>
    <w:p w:rsidR="004833B7" w:rsidRPr="00432E5A" w:rsidRDefault="004833B7">
      <w:pPr>
        <w:pStyle w:val="GvdeMetni"/>
        <w:spacing w:before="28"/>
        <w:ind w:left="169"/>
        <w:rPr>
          <w:color w:val="131313"/>
          <w:spacing w:val="-2"/>
          <w:w w:val="90"/>
          <w:szCs w:val="22"/>
        </w:rPr>
      </w:pPr>
    </w:p>
    <w:sectPr w:rsidR="004833B7" w:rsidRPr="00432E5A">
      <w:pgSz w:w="11570" w:h="16490"/>
      <w:pgMar w:top="114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40E0"/>
    <w:multiLevelType w:val="hybridMultilevel"/>
    <w:tmpl w:val="374A6780"/>
    <w:lvl w:ilvl="0" w:tplc="0EB23E12">
      <w:start w:val="2"/>
      <w:numFmt w:val="decimal"/>
      <w:lvlText w:val="(%1)"/>
      <w:lvlJc w:val="left"/>
      <w:pPr>
        <w:ind w:left="280" w:hanging="404"/>
        <w:jc w:val="left"/>
      </w:pPr>
      <w:rPr>
        <w:rFonts w:hint="default"/>
        <w:spacing w:val="-1"/>
        <w:w w:val="91"/>
        <w:lang w:val="tr-TR" w:eastAsia="en-US" w:bidi="ar-SA"/>
      </w:rPr>
    </w:lvl>
    <w:lvl w:ilvl="1" w:tplc="8E8617B8">
      <w:start w:val="1"/>
      <w:numFmt w:val="lowerLetter"/>
      <w:lvlText w:val="%2)"/>
      <w:lvlJc w:val="left"/>
      <w:pPr>
        <w:ind w:left="291" w:hanging="293"/>
        <w:jc w:val="left"/>
      </w:pPr>
      <w:rPr>
        <w:rFonts w:hint="default"/>
        <w:spacing w:val="-1"/>
        <w:w w:val="91"/>
        <w:lang w:val="tr-TR" w:eastAsia="en-US" w:bidi="ar-SA"/>
      </w:rPr>
    </w:lvl>
    <w:lvl w:ilvl="2" w:tplc="6464C6CA">
      <w:numFmt w:val="bullet"/>
      <w:lvlText w:val="•"/>
      <w:lvlJc w:val="left"/>
      <w:pPr>
        <w:ind w:left="1315" w:hanging="293"/>
      </w:pPr>
      <w:rPr>
        <w:rFonts w:hint="default"/>
        <w:lang w:val="tr-TR" w:eastAsia="en-US" w:bidi="ar-SA"/>
      </w:rPr>
    </w:lvl>
    <w:lvl w:ilvl="3" w:tplc="D7289DFA">
      <w:numFmt w:val="bullet"/>
      <w:lvlText w:val="•"/>
      <w:lvlJc w:val="left"/>
      <w:pPr>
        <w:ind w:left="2330" w:hanging="293"/>
      </w:pPr>
      <w:rPr>
        <w:rFonts w:hint="default"/>
        <w:lang w:val="tr-TR" w:eastAsia="en-US" w:bidi="ar-SA"/>
      </w:rPr>
    </w:lvl>
    <w:lvl w:ilvl="4" w:tplc="08A2A5DC">
      <w:numFmt w:val="bullet"/>
      <w:lvlText w:val="•"/>
      <w:lvlJc w:val="left"/>
      <w:pPr>
        <w:ind w:left="3346" w:hanging="293"/>
      </w:pPr>
      <w:rPr>
        <w:rFonts w:hint="default"/>
        <w:lang w:val="tr-TR" w:eastAsia="en-US" w:bidi="ar-SA"/>
      </w:rPr>
    </w:lvl>
    <w:lvl w:ilvl="5" w:tplc="952EAFB4">
      <w:numFmt w:val="bullet"/>
      <w:lvlText w:val="•"/>
      <w:lvlJc w:val="left"/>
      <w:pPr>
        <w:ind w:left="4361" w:hanging="293"/>
      </w:pPr>
      <w:rPr>
        <w:rFonts w:hint="default"/>
        <w:lang w:val="tr-TR" w:eastAsia="en-US" w:bidi="ar-SA"/>
      </w:rPr>
    </w:lvl>
    <w:lvl w:ilvl="6" w:tplc="266C72A6">
      <w:numFmt w:val="bullet"/>
      <w:lvlText w:val="•"/>
      <w:lvlJc w:val="left"/>
      <w:pPr>
        <w:ind w:left="5376" w:hanging="293"/>
      </w:pPr>
      <w:rPr>
        <w:rFonts w:hint="default"/>
        <w:lang w:val="tr-TR" w:eastAsia="en-US" w:bidi="ar-SA"/>
      </w:rPr>
    </w:lvl>
    <w:lvl w:ilvl="7" w:tplc="CBC6F398">
      <w:numFmt w:val="bullet"/>
      <w:lvlText w:val="•"/>
      <w:lvlJc w:val="left"/>
      <w:pPr>
        <w:ind w:left="6392" w:hanging="293"/>
      </w:pPr>
      <w:rPr>
        <w:rFonts w:hint="default"/>
        <w:lang w:val="tr-TR" w:eastAsia="en-US" w:bidi="ar-SA"/>
      </w:rPr>
    </w:lvl>
    <w:lvl w:ilvl="8" w:tplc="D09A4E2A">
      <w:numFmt w:val="bullet"/>
      <w:lvlText w:val="•"/>
      <w:lvlJc w:val="left"/>
      <w:pPr>
        <w:ind w:left="7407" w:hanging="293"/>
      </w:pPr>
      <w:rPr>
        <w:rFonts w:hint="default"/>
        <w:lang w:val="tr-TR" w:eastAsia="en-US" w:bidi="ar-SA"/>
      </w:rPr>
    </w:lvl>
  </w:abstractNum>
  <w:abstractNum w:abstractNumId="1">
    <w:nsid w:val="435553D9"/>
    <w:multiLevelType w:val="hybridMultilevel"/>
    <w:tmpl w:val="D222F3FA"/>
    <w:lvl w:ilvl="0" w:tplc="6686B8A4">
      <w:start w:val="1"/>
      <w:numFmt w:val="lowerLetter"/>
      <w:lvlText w:val="%1)"/>
      <w:lvlJc w:val="left"/>
      <w:pPr>
        <w:ind w:left="311" w:hanging="262"/>
        <w:jc w:val="left"/>
      </w:pPr>
      <w:rPr>
        <w:rFonts w:hint="default"/>
        <w:spacing w:val="-1"/>
        <w:w w:val="94"/>
        <w:lang w:val="tr-TR" w:eastAsia="en-US" w:bidi="ar-SA"/>
      </w:rPr>
    </w:lvl>
    <w:lvl w:ilvl="1" w:tplc="24901494">
      <w:numFmt w:val="bullet"/>
      <w:lvlText w:val="•"/>
      <w:lvlJc w:val="left"/>
      <w:pPr>
        <w:ind w:left="1231" w:hanging="262"/>
      </w:pPr>
      <w:rPr>
        <w:rFonts w:hint="default"/>
        <w:lang w:val="tr-TR" w:eastAsia="en-US" w:bidi="ar-SA"/>
      </w:rPr>
    </w:lvl>
    <w:lvl w:ilvl="2" w:tplc="C812F55A">
      <w:numFmt w:val="bullet"/>
      <w:lvlText w:val="•"/>
      <w:lvlJc w:val="left"/>
      <w:pPr>
        <w:ind w:left="2143" w:hanging="262"/>
      </w:pPr>
      <w:rPr>
        <w:rFonts w:hint="default"/>
        <w:lang w:val="tr-TR" w:eastAsia="en-US" w:bidi="ar-SA"/>
      </w:rPr>
    </w:lvl>
    <w:lvl w:ilvl="3" w:tplc="0D8619F0">
      <w:numFmt w:val="bullet"/>
      <w:lvlText w:val="•"/>
      <w:lvlJc w:val="left"/>
      <w:pPr>
        <w:ind w:left="3055" w:hanging="262"/>
      </w:pPr>
      <w:rPr>
        <w:rFonts w:hint="default"/>
        <w:lang w:val="tr-TR" w:eastAsia="en-US" w:bidi="ar-SA"/>
      </w:rPr>
    </w:lvl>
    <w:lvl w:ilvl="4" w:tplc="50645F08">
      <w:numFmt w:val="bullet"/>
      <w:lvlText w:val="•"/>
      <w:lvlJc w:val="left"/>
      <w:pPr>
        <w:ind w:left="3967" w:hanging="262"/>
      </w:pPr>
      <w:rPr>
        <w:rFonts w:hint="default"/>
        <w:lang w:val="tr-TR" w:eastAsia="en-US" w:bidi="ar-SA"/>
      </w:rPr>
    </w:lvl>
    <w:lvl w:ilvl="5" w:tplc="45FC2EB2">
      <w:numFmt w:val="bullet"/>
      <w:lvlText w:val="•"/>
      <w:lvlJc w:val="left"/>
      <w:pPr>
        <w:ind w:left="4879" w:hanging="262"/>
      </w:pPr>
      <w:rPr>
        <w:rFonts w:hint="default"/>
        <w:lang w:val="tr-TR" w:eastAsia="en-US" w:bidi="ar-SA"/>
      </w:rPr>
    </w:lvl>
    <w:lvl w:ilvl="6" w:tplc="DCF2F2E8">
      <w:numFmt w:val="bullet"/>
      <w:lvlText w:val="•"/>
      <w:lvlJc w:val="left"/>
      <w:pPr>
        <w:ind w:left="5790" w:hanging="262"/>
      </w:pPr>
      <w:rPr>
        <w:rFonts w:hint="default"/>
        <w:lang w:val="tr-TR" w:eastAsia="en-US" w:bidi="ar-SA"/>
      </w:rPr>
    </w:lvl>
    <w:lvl w:ilvl="7" w:tplc="6F06C71A">
      <w:numFmt w:val="bullet"/>
      <w:lvlText w:val="•"/>
      <w:lvlJc w:val="left"/>
      <w:pPr>
        <w:ind w:left="6702" w:hanging="262"/>
      </w:pPr>
      <w:rPr>
        <w:rFonts w:hint="default"/>
        <w:lang w:val="tr-TR" w:eastAsia="en-US" w:bidi="ar-SA"/>
      </w:rPr>
    </w:lvl>
    <w:lvl w:ilvl="8" w:tplc="A9A49D28">
      <w:numFmt w:val="bullet"/>
      <w:lvlText w:val="•"/>
      <w:lvlJc w:val="left"/>
      <w:pPr>
        <w:ind w:left="7614" w:hanging="262"/>
      </w:pPr>
      <w:rPr>
        <w:rFonts w:hint="default"/>
        <w:lang w:val="tr-TR" w:eastAsia="en-US" w:bidi="ar-SA"/>
      </w:rPr>
    </w:lvl>
  </w:abstractNum>
  <w:abstractNum w:abstractNumId="2">
    <w:nsid w:val="4B1C3EDD"/>
    <w:multiLevelType w:val="hybridMultilevel"/>
    <w:tmpl w:val="C39A6E72"/>
    <w:lvl w:ilvl="0" w:tplc="7E1EDFCC">
      <w:start w:val="1"/>
      <w:numFmt w:val="lowerLetter"/>
      <w:lvlText w:val="%1)"/>
      <w:lvlJc w:val="left"/>
      <w:pPr>
        <w:ind w:left="352" w:hanging="260"/>
        <w:jc w:val="left"/>
      </w:pPr>
      <w:rPr>
        <w:rFonts w:hint="default"/>
        <w:spacing w:val="-1"/>
        <w:w w:val="95"/>
        <w:lang w:val="tr-TR" w:eastAsia="en-US" w:bidi="ar-SA"/>
      </w:rPr>
    </w:lvl>
    <w:lvl w:ilvl="1" w:tplc="12269662">
      <w:start w:val="1"/>
      <w:numFmt w:val="lowerLetter"/>
      <w:lvlText w:val="%2)"/>
      <w:lvlJc w:val="left"/>
      <w:pPr>
        <w:ind w:left="545" w:hanging="240"/>
        <w:jc w:val="left"/>
      </w:pPr>
      <w:rPr>
        <w:rFonts w:hint="default"/>
        <w:spacing w:val="-1"/>
        <w:w w:val="97"/>
        <w:lang w:val="tr-TR" w:eastAsia="en-US" w:bidi="ar-SA"/>
      </w:rPr>
    </w:lvl>
    <w:lvl w:ilvl="2" w:tplc="9404D50E">
      <w:numFmt w:val="bullet"/>
      <w:lvlText w:val="•"/>
      <w:lvlJc w:val="left"/>
      <w:pPr>
        <w:ind w:left="1528" w:hanging="240"/>
      </w:pPr>
      <w:rPr>
        <w:rFonts w:hint="default"/>
        <w:lang w:val="tr-TR" w:eastAsia="en-US" w:bidi="ar-SA"/>
      </w:rPr>
    </w:lvl>
    <w:lvl w:ilvl="3" w:tplc="0CF69836">
      <w:numFmt w:val="bullet"/>
      <w:lvlText w:val="•"/>
      <w:lvlJc w:val="left"/>
      <w:pPr>
        <w:ind w:left="2517" w:hanging="240"/>
      </w:pPr>
      <w:rPr>
        <w:rFonts w:hint="default"/>
        <w:lang w:val="tr-TR" w:eastAsia="en-US" w:bidi="ar-SA"/>
      </w:rPr>
    </w:lvl>
    <w:lvl w:ilvl="4" w:tplc="C8FC1756">
      <w:numFmt w:val="bullet"/>
      <w:lvlText w:val="•"/>
      <w:lvlJc w:val="left"/>
      <w:pPr>
        <w:ind w:left="3506" w:hanging="240"/>
      </w:pPr>
      <w:rPr>
        <w:rFonts w:hint="default"/>
        <w:lang w:val="tr-TR" w:eastAsia="en-US" w:bidi="ar-SA"/>
      </w:rPr>
    </w:lvl>
    <w:lvl w:ilvl="5" w:tplc="891C7A28">
      <w:numFmt w:val="bullet"/>
      <w:lvlText w:val="•"/>
      <w:lvlJc w:val="left"/>
      <w:pPr>
        <w:ind w:left="4494" w:hanging="240"/>
      </w:pPr>
      <w:rPr>
        <w:rFonts w:hint="default"/>
        <w:lang w:val="tr-TR" w:eastAsia="en-US" w:bidi="ar-SA"/>
      </w:rPr>
    </w:lvl>
    <w:lvl w:ilvl="6" w:tplc="D8280D38">
      <w:numFmt w:val="bullet"/>
      <w:lvlText w:val="•"/>
      <w:lvlJc w:val="left"/>
      <w:pPr>
        <w:ind w:left="5483" w:hanging="240"/>
      </w:pPr>
      <w:rPr>
        <w:rFonts w:hint="default"/>
        <w:lang w:val="tr-TR" w:eastAsia="en-US" w:bidi="ar-SA"/>
      </w:rPr>
    </w:lvl>
    <w:lvl w:ilvl="7" w:tplc="6AC232CC">
      <w:numFmt w:val="bullet"/>
      <w:lvlText w:val="•"/>
      <w:lvlJc w:val="left"/>
      <w:pPr>
        <w:ind w:left="6472" w:hanging="240"/>
      </w:pPr>
      <w:rPr>
        <w:rFonts w:hint="default"/>
        <w:lang w:val="tr-TR" w:eastAsia="en-US" w:bidi="ar-SA"/>
      </w:rPr>
    </w:lvl>
    <w:lvl w:ilvl="8" w:tplc="4A4E0056">
      <w:numFmt w:val="bullet"/>
      <w:lvlText w:val="•"/>
      <w:lvlJc w:val="left"/>
      <w:pPr>
        <w:ind w:left="7460" w:hanging="240"/>
      </w:pPr>
      <w:rPr>
        <w:rFonts w:hint="default"/>
        <w:lang w:val="tr-TR" w:eastAsia="en-US" w:bidi="ar-SA"/>
      </w:rPr>
    </w:lvl>
  </w:abstractNum>
  <w:abstractNum w:abstractNumId="3">
    <w:nsid w:val="7FF93DBE"/>
    <w:multiLevelType w:val="hybridMultilevel"/>
    <w:tmpl w:val="A5A63936"/>
    <w:lvl w:ilvl="0" w:tplc="217274BC">
      <w:start w:val="1"/>
      <w:numFmt w:val="lowerLetter"/>
      <w:lvlText w:val="%1)"/>
      <w:lvlJc w:val="left"/>
      <w:pPr>
        <w:ind w:left="506" w:hanging="260"/>
        <w:jc w:val="left"/>
      </w:pPr>
      <w:rPr>
        <w:rFonts w:hint="default"/>
        <w:spacing w:val="-1"/>
        <w:w w:val="102"/>
        <w:lang w:val="tr-TR" w:eastAsia="en-US" w:bidi="ar-SA"/>
      </w:rPr>
    </w:lvl>
    <w:lvl w:ilvl="1" w:tplc="E8780B50">
      <w:numFmt w:val="bullet"/>
      <w:lvlText w:val="•"/>
      <w:lvlJc w:val="left"/>
      <w:pPr>
        <w:ind w:left="1393" w:hanging="260"/>
      </w:pPr>
      <w:rPr>
        <w:rFonts w:hint="default"/>
        <w:lang w:val="tr-TR" w:eastAsia="en-US" w:bidi="ar-SA"/>
      </w:rPr>
    </w:lvl>
    <w:lvl w:ilvl="2" w:tplc="65667D86">
      <w:numFmt w:val="bullet"/>
      <w:lvlText w:val="•"/>
      <w:lvlJc w:val="left"/>
      <w:pPr>
        <w:ind w:left="2287" w:hanging="260"/>
      </w:pPr>
      <w:rPr>
        <w:rFonts w:hint="default"/>
        <w:lang w:val="tr-TR" w:eastAsia="en-US" w:bidi="ar-SA"/>
      </w:rPr>
    </w:lvl>
    <w:lvl w:ilvl="3" w:tplc="1722F3F4">
      <w:numFmt w:val="bullet"/>
      <w:lvlText w:val="•"/>
      <w:lvlJc w:val="left"/>
      <w:pPr>
        <w:ind w:left="3181" w:hanging="260"/>
      </w:pPr>
      <w:rPr>
        <w:rFonts w:hint="default"/>
        <w:lang w:val="tr-TR" w:eastAsia="en-US" w:bidi="ar-SA"/>
      </w:rPr>
    </w:lvl>
    <w:lvl w:ilvl="4" w:tplc="907ED782">
      <w:numFmt w:val="bullet"/>
      <w:lvlText w:val="•"/>
      <w:lvlJc w:val="left"/>
      <w:pPr>
        <w:ind w:left="4075" w:hanging="260"/>
      </w:pPr>
      <w:rPr>
        <w:rFonts w:hint="default"/>
        <w:lang w:val="tr-TR" w:eastAsia="en-US" w:bidi="ar-SA"/>
      </w:rPr>
    </w:lvl>
    <w:lvl w:ilvl="5" w:tplc="0D18CD88">
      <w:numFmt w:val="bullet"/>
      <w:lvlText w:val="•"/>
      <w:lvlJc w:val="left"/>
      <w:pPr>
        <w:ind w:left="4969" w:hanging="260"/>
      </w:pPr>
      <w:rPr>
        <w:rFonts w:hint="default"/>
        <w:lang w:val="tr-TR" w:eastAsia="en-US" w:bidi="ar-SA"/>
      </w:rPr>
    </w:lvl>
    <w:lvl w:ilvl="6" w:tplc="908CB4D8">
      <w:numFmt w:val="bullet"/>
      <w:lvlText w:val="•"/>
      <w:lvlJc w:val="left"/>
      <w:pPr>
        <w:ind w:left="5862" w:hanging="260"/>
      </w:pPr>
      <w:rPr>
        <w:rFonts w:hint="default"/>
        <w:lang w:val="tr-TR" w:eastAsia="en-US" w:bidi="ar-SA"/>
      </w:rPr>
    </w:lvl>
    <w:lvl w:ilvl="7" w:tplc="30D6F250">
      <w:numFmt w:val="bullet"/>
      <w:lvlText w:val="•"/>
      <w:lvlJc w:val="left"/>
      <w:pPr>
        <w:ind w:left="6756" w:hanging="260"/>
      </w:pPr>
      <w:rPr>
        <w:rFonts w:hint="default"/>
        <w:lang w:val="tr-TR" w:eastAsia="en-US" w:bidi="ar-SA"/>
      </w:rPr>
    </w:lvl>
    <w:lvl w:ilvl="8" w:tplc="6E0AF430">
      <w:numFmt w:val="bullet"/>
      <w:lvlText w:val="•"/>
      <w:lvlJc w:val="left"/>
      <w:pPr>
        <w:ind w:left="7650" w:hanging="2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A3"/>
    <w:rsid w:val="00052562"/>
    <w:rsid w:val="00082276"/>
    <w:rsid w:val="00091608"/>
    <w:rsid w:val="000E5BCB"/>
    <w:rsid w:val="00121592"/>
    <w:rsid w:val="00225274"/>
    <w:rsid w:val="00252CB2"/>
    <w:rsid w:val="0027739B"/>
    <w:rsid w:val="002C5AC0"/>
    <w:rsid w:val="0030544E"/>
    <w:rsid w:val="00325AFF"/>
    <w:rsid w:val="00391F23"/>
    <w:rsid w:val="003C26CF"/>
    <w:rsid w:val="003D2707"/>
    <w:rsid w:val="003F5522"/>
    <w:rsid w:val="00432E5A"/>
    <w:rsid w:val="004630C6"/>
    <w:rsid w:val="004833B7"/>
    <w:rsid w:val="004D2529"/>
    <w:rsid w:val="00531AE0"/>
    <w:rsid w:val="00555DFC"/>
    <w:rsid w:val="005F3D94"/>
    <w:rsid w:val="006225EF"/>
    <w:rsid w:val="00680B71"/>
    <w:rsid w:val="006A4834"/>
    <w:rsid w:val="006F3465"/>
    <w:rsid w:val="007226A4"/>
    <w:rsid w:val="0076521D"/>
    <w:rsid w:val="007F3B8B"/>
    <w:rsid w:val="00806D2A"/>
    <w:rsid w:val="00864771"/>
    <w:rsid w:val="008A43A8"/>
    <w:rsid w:val="00930BC8"/>
    <w:rsid w:val="009A036E"/>
    <w:rsid w:val="009B3C5E"/>
    <w:rsid w:val="00A26E2E"/>
    <w:rsid w:val="00B366A9"/>
    <w:rsid w:val="00B51EF8"/>
    <w:rsid w:val="00B5745C"/>
    <w:rsid w:val="00BD081F"/>
    <w:rsid w:val="00BF0CD8"/>
    <w:rsid w:val="00C145CA"/>
    <w:rsid w:val="00C211FD"/>
    <w:rsid w:val="00C8237D"/>
    <w:rsid w:val="00CE6C30"/>
    <w:rsid w:val="00D3162E"/>
    <w:rsid w:val="00D777BA"/>
    <w:rsid w:val="00D8102F"/>
    <w:rsid w:val="00DE5994"/>
    <w:rsid w:val="00E42167"/>
    <w:rsid w:val="00E8313A"/>
    <w:rsid w:val="00E832A3"/>
    <w:rsid w:val="00F64A09"/>
    <w:rsid w:val="00F75E3E"/>
    <w:rsid w:val="00FB36B1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4E336-C60F-4FAE-AD14-B0E290C3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52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2">
    <w:name w:val="heading 2"/>
    <w:basedOn w:val="Normal"/>
    <w:uiPriority w:val="1"/>
    <w:qFormat/>
    <w:pPr>
      <w:ind w:left="181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Balk3">
    <w:name w:val="heading 3"/>
    <w:basedOn w:val="Normal"/>
    <w:uiPriority w:val="1"/>
    <w:qFormat/>
    <w:pPr>
      <w:ind w:left="297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KonuBal">
    <w:name w:val="Title"/>
    <w:basedOn w:val="Normal"/>
    <w:uiPriority w:val="1"/>
    <w:qFormat/>
    <w:pPr>
      <w:spacing w:before="1" w:line="338" w:lineRule="exact"/>
      <w:ind w:right="232"/>
      <w:jc w:val="center"/>
    </w:pPr>
    <w:rPr>
      <w:rFonts w:ascii="Courier New" w:eastAsia="Courier New" w:hAnsi="Courier New" w:cs="Courier New"/>
      <w:sz w:val="30"/>
      <w:szCs w:val="30"/>
    </w:rPr>
  </w:style>
  <w:style w:type="paragraph" w:styleId="ListeParagraf">
    <w:name w:val="List Paragraph"/>
    <w:basedOn w:val="Normal"/>
    <w:uiPriority w:val="1"/>
    <w:qFormat/>
    <w:pPr>
      <w:ind w:left="28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91F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F23"/>
    <w:rPr>
      <w:rFonts w:ascii="Segoe UI" w:eastAsia="Cambr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2025-06-24T11:51:00Z</cp:lastPrinted>
  <dcterms:created xsi:type="dcterms:W3CDTF">2025-06-25T07:47:00Z</dcterms:created>
  <dcterms:modified xsi:type="dcterms:W3CDTF">2025-06-26T12:51:00Z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2025-05-27T00:00:00Z</vt:filetime>
  </property>
  <property fmtid="{D5CDD505-2E9C-101B-9397-08002B2CF9AE}" pid="5" name="Producer">
    <vt:lpwstr>Scanner System Image Conversion</vt:lpwstr>
  </property>
</Properties>
</file>